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A5036" w:rsidRDefault="001A5036" w:rsidP="001A5036">
      <w:pPr>
        <w:spacing w:line="480" w:lineRule="auto"/>
        <w:jc w:val="center"/>
        <w:rPr>
          <w:rFonts w:ascii="Times New Roman" w:hAnsi="Times New Roman" w:cs="Times New Roman"/>
          <w:sz w:val="24"/>
          <w:szCs w:val="24"/>
        </w:rPr>
      </w:pPr>
    </w:p>
    <w:p w:rsidR="001A5036" w:rsidRDefault="001A5036" w:rsidP="001A5036">
      <w:pPr>
        <w:spacing w:line="480" w:lineRule="auto"/>
        <w:jc w:val="center"/>
        <w:rPr>
          <w:rFonts w:ascii="Times New Roman" w:hAnsi="Times New Roman" w:cs="Times New Roman"/>
          <w:sz w:val="24"/>
          <w:szCs w:val="24"/>
        </w:rPr>
      </w:pPr>
    </w:p>
    <w:p w:rsidR="001A5036" w:rsidRDefault="001A5036" w:rsidP="001A5036">
      <w:pPr>
        <w:spacing w:line="480" w:lineRule="auto"/>
        <w:jc w:val="center"/>
        <w:rPr>
          <w:rFonts w:ascii="Times New Roman" w:hAnsi="Times New Roman" w:cs="Times New Roman"/>
          <w:sz w:val="24"/>
          <w:szCs w:val="24"/>
        </w:rPr>
      </w:pPr>
    </w:p>
    <w:p w:rsidR="001A5036" w:rsidRDefault="001A5036" w:rsidP="001A5036">
      <w:pPr>
        <w:spacing w:line="480" w:lineRule="auto"/>
        <w:jc w:val="center"/>
        <w:rPr>
          <w:rFonts w:ascii="Times New Roman" w:hAnsi="Times New Roman" w:cs="Times New Roman"/>
          <w:sz w:val="24"/>
          <w:szCs w:val="24"/>
        </w:rPr>
      </w:pPr>
    </w:p>
    <w:p w:rsidR="001A5036" w:rsidRDefault="001A5036" w:rsidP="001A5036">
      <w:pPr>
        <w:spacing w:line="480" w:lineRule="auto"/>
        <w:jc w:val="center"/>
        <w:rPr>
          <w:rFonts w:ascii="Times New Roman" w:hAnsi="Times New Roman" w:cs="Times New Roman"/>
          <w:sz w:val="24"/>
          <w:szCs w:val="24"/>
        </w:rPr>
      </w:pPr>
    </w:p>
    <w:p w:rsidR="001A5036" w:rsidRDefault="001A5036" w:rsidP="001A5036">
      <w:pPr>
        <w:spacing w:line="480" w:lineRule="auto"/>
        <w:jc w:val="center"/>
        <w:rPr>
          <w:rFonts w:ascii="Times New Roman" w:hAnsi="Times New Roman" w:cs="Times New Roman"/>
          <w:sz w:val="24"/>
          <w:szCs w:val="24"/>
        </w:rPr>
      </w:pPr>
    </w:p>
    <w:p w:rsidR="001A5036" w:rsidRPr="001A5036" w:rsidRDefault="001A5036" w:rsidP="001A5036">
      <w:pPr>
        <w:spacing w:line="480" w:lineRule="auto"/>
        <w:jc w:val="center"/>
        <w:rPr>
          <w:rFonts w:ascii="Times New Roman" w:hAnsi="Times New Roman" w:cs="Times New Roman"/>
          <w:sz w:val="24"/>
          <w:szCs w:val="24"/>
        </w:rPr>
      </w:pPr>
      <w:r w:rsidRPr="001A5036">
        <w:rPr>
          <w:rFonts w:ascii="Times New Roman" w:hAnsi="Times New Roman" w:cs="Times New Roman"/>
          <w:sz w:val="24"/>
          <w:szCs w:val="24"/>
        </w:rPr>
        <w:t>The Gulf War</w:t>
      </w:r>
    </w:p>
    <w:p w:rsidR="001A5036" w:rsidRPr="001A5036" w:rsidRDefault="001A5036" w:rsidP="001A5036">
      <w:pPr>
        <w:spacing w:line="480" w:lineRule="auto"/>
        <w:jc w:val="center"/>
        <w:rPr>
          <w:rFonts w:ascii="Times New Roman" w:hAnsi="Times New Roman" w:cs="Times New Roman"/>
          <w:sz w:val="24"/>
          <w:szCs w:val="24"/>
        </w:rPr>
      </w:pPr>
      <w:r w:rsidRPr="001A5036">
        <w:rPr>
          <w:rFonts w:ascii="Times New Roman" w:hAnsi="Times New Roman" w:cs="Times New Roman"/>
          <w:sz w:val="24"/>
          <w:szCs w:val="24"/>
        </w:rPr>
        <w:t>University Affiliation</w:t>
      </w:r>
    </w:p>
    <w:p w:rsidR="001A5036" w:rsidRPr="001A5036" w:rsidRDefault="001A5036" w:rsidP="001A5036">
      <w:pPr>
        <w:spacing w:line="480" w:lineRule="auto"/>
        <w:jc w:val="center"/>
        <w:rPr>
          <w:rFonts w:ascii="Times New Roman" w:hAnsi="Times New Roman" w:cs="Times New Roman"/>
          <w:sz w:val="24"/>
          <w:szCs w:val="24"/>
        </w:rPr>
      </w:pPr>
      <w:r w:rsidRPr="001A5036">
        <w:rPr>
          <w:rFonts w:ascii="Times New Roman" w:hAnsi="Times New Roman" w:cs="Times New Roman"/>
          <w:sz w:val="24"/>
          <w:szCs w:val="24"/>
        </w:rPr>
        <w:t>Student’s Name</w:t>
      </w:r>
    </w:p>
    <w:p w:rsidR="001A5036" w:rsidRDefault="001A5036" w:rsidP="001A5036">
      <w:pPr>
        <w:spacing w:line="480" w:lineRule="auto"/>
        <w:jc w:val="center"/>
        <w:rPr>
          <w:rFonts w:ascii="Times New Roman" w:hAnsi="Times New Roman" w:cs="Times New Roman"/>
          <w:sz w:val="24"/>
          <w:szCs w:val="24"/>
        </w:rPr>
      </w:pPr>
      <w:r w:rsidRPr="001A5036">
        <w:rPr>
          <w:rFonts w:ascii="Times New Roman" w:hAnsi="Times New Roman" w:cs="Times New Roman"/>
          <w:sz w:val="24"/>
          <w:szCs w:val="24"/>
        </w:rPr>
        <w:t>Course</w:t>
      </w:r>
    </w:p>
    <w:p w:rsidR="00260992" w:rsidRDefault="00260992" w:rsidP="001A5036">
      <w:pPr>
        <w:spacing w:line="480" w:lineRule="auto"/>
        <w:jc w:val="center"/>
        <w:rPr>
          <w:rFonts w:ascii="Times New Roman" w:hAnsi="Times New Roman" w:cs="Times New Roman"/>
          <w:sz w:val="24"/>
          <w:szCs w:val="24"/>
        </w:rPr>
      </w:pPr>
      <w:r>
        <w:rPr>
          <w:rFonts w:ascii="Times New Roman" w:hAnsi="Times New Roman" w:cs="Times New Roman"/>
          <w:sz w:val="24"/>
          <w:szCs w:val="24"/>
        </w:rPr>
        <w:t>Professor</w:t>
      </w:r>
    </w:p>
    <w:p w:rsidR="00260992" w:rsidRPr="001A5036" w:rsidRDefault="00260992" w:rsidP="001A5036">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1A5036" w:rsidRDefault="001A5036">
      <w:pPr>
        <w:rPr>
          <w:rFonts w:ascii="Times New Roman" w:hAnsi="Times New Roman" w:cs="Times New Roman"/>
          <w:b/>
          <w:sz w:val="24"/>
          <w:szCs w:val="24"/>
        </w:rPr>
      </w:pPr>
      <w:r>
        <w:rPr>
          <w:rFonts w:ascii="Times New Roman" w:hAnsi="Times New Roman" w:cs="Times New Roman"/>
          <w:b/>
          <w:sz w:val="24"/>
          <w:szCs w:val="24"/>
        </w:rPr>
        <w:br w:type="page"/>
      </w:r>
    </w:p>
    <w:p w:rsidR="00312463" w:rsidRPr="00312463" w:rsidRDefault="00281E63" w:rsidP="00312463">
      <w:pPr>
        <w:spacing w:line="480" w:lineRule="auto"/>
        <w:jc w:val="center"/>
        <w:rPr>
          <w:rFonts w:ascii="Times New Roman" w:hAnsi="Times New Roman" w:cs="Times New Roman"/>
          <w:b/>
          <w:sz w:val="24"/>
          <w:szCs w:val="24"/>
        </w:rPr>
      </w:pPr>
      <w:r w:rsidRPr="00312463">
        <w:rPr>
          <w:rFonts w:ascii="Times New Roman" w:hAnsi="Times New Roman" w:cs="Times New Roman"/>
          <w:b/>
          <w:sz w:val="24"/>
          <w:szCs w:val="24"/>
        </w:rPr>
        <w:lastRenderedPageBreak/>
        <w:t>The Gulf War</w:t>
      </w:r>
    </w:p>
    <w:p w:rsidR="009A1963" w:rsidRPr="00662B43" w:rsidRDefault="00281E63" w:rsidP="00662B43">
      <w:pPr>
        <w:spacing w:line="480" w:lineRule="auto"/>
        <w:jc w:val="center"/>
        <w:rPr>
          <w:rFonts w:ascii="Times New Roman" w:hAnsi="Times New Roman" w:cs="Times New Roman"/>
          <w:b/>
          <w:sz w:val="24"/>
          <w:szCs w:val="24"/>
        </w:rPr>
      </w:pPr>
      <w:r w:rsidRPr="00662B43">
        <w:rPr>
          <w:rFonts w:ascii="Times New Roman" w:hAnsi="Times New Roman" w:cs="Times New Roman"/>
          <w:b/>
          <w:sz w:val="24"/>
          <w:szCs w:val="24"/>
        </w:rPr>
        <w:t>Introduction</w:t>
      </w:r>
    </w:p>
    <w:p w:rsidR="00884646" w:rsidRDefault="00E7561A" w:rsidP="008A49E4">
      <w:pPr>
        <w:spacing w:line="480" w:lineRule="auto"/>
        <w:ind w:firstLine="720"/>
        <w:rPr>
          <w:rFonts w:ascii="Times New Roman" w:hAnsi="Times New Roman" w:cs="Times New Roman"/>
          <w:sz w:val="24"/>
          <w:szCs w:val="24"/>
        </w:rPr>
      </w:pPr>
      <w:r>
        <w:rPr>
          <w:rFonts w:ascii="Times New Roman" w:hAnsi="Times New Roman" w:cs="Times New Roman"/>
          <w:sz w:val="24"/>
          <w:szCs w:val="24"/>
        </w:rPr>
        <w:t>American history has witnessed</w:t>
      </w:r>
      <w:r w:rsidR="00281E63" w:rsidRPr="00884646">
        <w:rPr>
          <w:rFonts w:ascii="Times New Roman" w:hAnsi="Times New Roman" w:cs="Times New Roman"/>
          <w:sz w:val="24"/>
          <w:szCs w:val="24"/>
        </w:rPr>
        <w:t xml:space="preserve"> numerous </w:t>
      </w:r>
      <w:r>
        <w:rPr>
          <w:rFonts w:ascii="Times New Roman" w:hAnsi="Times New Roman" w:cs="Times New Roman"/>
          <w:sz w:val="24"/>
          <w:szCs w:val="24"/>
        </w:rPr>
        <w:t>fights and wars making the peop</w:t>
      </w:r>
      <w:r w:rsidR="00BB1461">
        <w:rPr>
          <w:rFonts w:ascii="Times New Roman" w:hAnsi="Times New Roman" w:cs="Times New Roman"/>
          <w:sz w:val="24"/>
          <w:szCs w:val="24"/>
        </w:rPr>
        <w:t>l</w:t>
      </w:r>
      <w:r>
        <w:rPr>
          <w:rFonts w:ascii="Times New Roman" w:hAnsi="Times New Roman" w:cs="Times New Roman"/>
          <w:sz w:val="24"/>
          <w:szCs w:val="24"/>
        </w:rPr>
        <w:t>e to narrate</w:t>
      </w:r>
      <w:r w:rsidR="00BB1461">
        <w:rPr>
          <w:rFonts w:ascii="Times New Roman" w:hAnsi="Times New Roman" w:cs="Times New Roman"/>
          <w:sz w:val="24"/>
          <w:szCs w:val="24"/>
        </w:rPr>
        <w:t xml:space="preserve"> as it happened yesterday</w:t>
      </w:r>
      <w:r w:rsidR="005019B6">
        <w:rPr>
          <w:rFonts w:ascii="Times New Roman" w:hAnsi="Times New Roman" w:cs="Times New Roman"/>
          <w:sz w:val="24"/>
          <w:szCs w:val="24"/>
        </w:rPr>
        <w:t>. The twentieth century has experienced</w:t>
      </w:r>
      <w:r w:rsidR="00281E63" w:rsidRPr="00884646">
        <w:rPr>
          <w:rFonts w:ascii="Times New Roman" w:hAnsi="Times New Roman" w:cs="Times New Roman"/>
          <w:sz w:val="24"/>
          <w:szCs w:val="24"/>
        </w:rPr>
        <w:t xml:space="preserve"> unfortunate wars battled over the </w:t>
      </w:r>
      <w:r w:rsidR="00AC22F6">
        <w:rPr>
          <w:rFonts w:ascii="Times New Roman" w:hAnsi="Times New Roman" w:cs="Times New Roman"/>
          <w:sz w:val="24"/>
          <w:szCs w:val="24"/>
        </w:rPr>
        <w:t xml:space="preserve">word hence changing </w:t>
      </w:r>
      <w:r w:rsidR="00281E63" w:rsidRPr="00884646">
        <w:rPr>
          <w:rFonts w:ascii="Times New Roman" w:hAnsi="Times New Roman" w:cs="Times New Roman"/>
          <w:sz w:val="24"/>
          <w:szCs w:val="24"/>
        </w:rPr>
        <w:t>the el</w:t>
      </w:r>
      <w:r w:rsidR="0083411F">
        <w:rPr>
          <w:rFonts w:ascii="Times New Roman" w:hAnsi="Times New Roman" w:cs="Times New Roman"/>
          <w:sz w:val="24"/>
          <w:szCs w:val="24"/>
        </w:rPr>
        <w:t>ements of all countries involved</w:t>
      </w:r>
      <w:r w:rsidR="00B1683A">
        <w:rPr>
          <w:rFonts w:ascii="Times New Roman" w:hAnsi="Times New Roman" w:cs="Times New Roman"/>
          <w:sz w:val="24"/>
          <w:szCs w:val="24"/>
        </w:rPr>
        <w:t>. A good example of such wars is the</w:t>
      </w:r>
      <w:r w:rsidR="00667505">
        <w:rPr>
          <w:rFonts w:ascii="Times New Roman" w:hAnsi="Times New Roman" w:cs="Times New Roman"/>
          <w:sz w:val="24"/>
          <w:szCs w:val="24"/>
        </w:rPr>
        <w:t xml:space="preserve"> </w:t>
      </w:r>
      <w:r w:rsidR="00B1683A">
        <w:rPr>
          <w:rFonts w:ascii="Times New Roman" w:hAnsi="Times New Roman" w:cs="Times New Roman"/>
          <w:sz w:val="24"/>
          <w:szCs w:val="24"/>
        </w:rPr>
        <w:t>Gulf W</w:t>
      </w:r>
      <w:r w:rsidR="005019B6">
        <w:rPr>
          <w:rFonts w:ascii="Times New Roman" w:hAnsi="Times New Roman" w:cs="Times New Roman"/>
          <w:sz w:val="24"/>
          <w:szCs w:val="24"/>
        </w:rPr>
        <w:t>ar of 1990. The Gulf War</w:t>
      </w:r>
      <w:bookmarkStart w:id="0" w:name="_GoBack"/>
      <w:bookmarkEnd w:id="0"/>
      <w:r w:rsidR="00281E63" w:rsidRPr="00884646">
        <w:rPr>
          <w:rFonts w:ascii="Times New Roman" w:hAnsi="Times New Roman" w:cs="Times New Roman"/>
          <w:sz w:val="24"/>
          <w:szCs w:val="24"/>
        </w:rPr>
        <w:t xml:space="preserve"> changed the</w:t>
      </w:r>
      <w:r w:rsidR="00544E71">
        <w:rPr>
          <w:rFonts w:ascii="Times New Roman" w:hAnsi="Times New Roman" w:cs="Times New Roman"/>
          <w:sz w:val="24"/>
          <w:szCs w:val="24"/>
        </w:rPr>
        <w:t xml:space="preserve"> elements of the Gulf region</w:t>
      </w:r>
      <w:r w:rsidR="00281E63" w:rsidRPr="00884646">
        <w:rPr>
          <w:rFonts w:ascii="Times New Roman" w:hAnsi="Times New Roman" w:cs="Times New Roman"/>
          <w:sz w:val="24"/>
          <w:szCs w:val="24"/>
        </w:rPr>
        <w:t xml:space="preserve"> forever and the verifiable criticalness of this war is very high. Even though World War I and World War II are the most significant wars of the twentieth cent</w:t>
      </w:r>
      <w:r w:rsidR="00281E63" w:rsidRPr="00884646">
        <w:rPr>
          <w:rFonts w:ascii="Times New Roman" w:hAnsi="Times New Roman" w:cs="Times New Roman"/>
          <w:sz w:val="24"/>
          <w:szCs w:val="24"/>
        </w:rPr>
        <w:t>ury</w:t>
      </w:r>
      <w:r w:rsidR="003F5E44">
        <w:rPr>
          <w:rFonts w:ascii="Times New Roman" w:hAnsi="Times New Roman" w:cs="Times New Roman"/>
          <w:sz w:val="24"/>
          <w:szCs w:val="24"/>
        </w:rPr>
        <w:t xml:space="preserve">, </w:t>
      </w:r>
      <w:r w:rsidR="0069736F">
        <w:rPr>
          <w:rFonts w:ascii="Times New Roman" w:hAnsi="Times New Roman" w:cs="Times New Roman"/>
          <w:sz w:val="24"/>
          <w:szCs w:val="24"/>
        </w:rPr>
        <w:t>the Gul</w:t>
      </w:r>
      <w:r w:rsidR="00975DD6">
        <w:rPr>
          <w:rFonts w:ascii="Times New Roman" w:hAnsi="Times New Roman" w:cs="Times New Roman"/>
          <w:sz w:val="24"/>
          <w:szCs w:val="24"/>
        </w:rPr>
        <w:t>f War made the whole world to bewilder for what was dreaded in the previous months came to reality.</w:t>
      </w:r>
      <w:r w:rsidR="00F80725">
        <w:rPr>
          <w:rFonts w:ascii="Times New Roman" w:hAnsi="Times New Roman" w:cs="Times New Roman"/>
          <w:sz w:val="24"/>
          <w:szCs w:val="24"/>
        </w:rPr>
        <w:t xml:space="preserve"> The Gulf war is</w:t>
      </w:r>
      <w:r w:rsidR="00667505">
        <w:rPr>
          <w:rFonts w:ascii="Times New Roman" w:hAnsi="Times New Roman" w:cs="Times New Roman"/>
          <w:sz w:val="24"/>
          <w:szCs w:val="24"/>
        </w:rPr>
        <w:t xml:space="preserve"> marked by the </w:t>
      </w:r>
      <w:r w:rsidR="00F80725">
        <w:rPr>
          <w:rFonts w:ascii="Times New Roman" w:hAnsi="Times New Roman" w:cs="Times New Roman"/>
          <w:sz w:val="24"/>
          <w:szCs w:val="24"/>
        </w:rPr>
        <w:t>first</w:t>
      </w:r>
      <w:r w:rsidR="00667505">
        <w:rPr>
          <w:rFonts w:ascii="Times New Roman" w:hAnsi="Times New Roman" w:cs="Times New Roman"/>
          <w:sz w:val="24"/>
          <w:szCs w:val="24"/>
        </w:rPr>
        <w:t xml:space="preserve"> Gulf war which occurred in 1980 and the second Gulf war which began in </w:t>
      </w:r>
      <w:r w:rsidR="00F80725">
        <w:rPr>
          <w:rFonts w:ascii="Times New Roman" w:hAnsi="Times New Roman" w:cs="Times New Roman"/>
          <w:sz w:val="24"/>
          <w:szCs w:val="24"/>
        </w:rPr>
        <w:t>1990. Both conflicts are interlinked as the first conflict led to the second conflict. However, different ideologies</w:t>
      </w:r>
      <w:r w:rsidR="00D609D9">
        <w:rPr>
          <w:rFonts w:ascii="Times New Roman" w:hAnsi="Times New Roman" w:cs="Times New Roman"/>
          <w:sz w:val="24"/>
          <w:szCs w:val="24"/>
        </w:rPr>
        <w:t xml:space="preserve"> led to the outbreak of the Gulf </w:t>
      </w:r>
      <w:r w:rsidR="00452CCC">
        <w:rPr>
          <w:rFonts w:ascii="Times New Roman" w:hAnsi="Times New Roman" w:cs="Times New Roman"/>
          <w:sz w:val="24"/>
          <w:szCs w:val="24"/>
        </w:rPr>
        <w:t>W</w:t>
      </w:r>
      <w:r w:rsidR="00D609D9">
        <w:rPr>
          <w:rFonts w:ascii="Times New Roman" w:hAnsi="Times New Roman" w:cs="Times New Roman"/>
          <w:sz w:val="24"/>
          <w:szCs w:val="24"/>
        </w:rPr>
        <w:t>ar in the 20</w:t>
      </w:r>
      <w:r w:rsidR="00D609D9" w:rsidRPr="00D609D9">
        <w:rPr>
          <w:rFonts w:ascii="Times New Roman" w:hAnsi="Times New Roman" w:cs="Times New Roman"/>
          <w:sz w:val="24"/>
          <w:szCs w:val="24"/>
          <w:vertAlign w:val="superscript"/>
        </w:rPr>
        <w:t>th</w:t>
      </w:r>
      <w:r w:rsidR="00D609D9">
        <w:rPr>
          <w:rFonts w:ascii="Times New Roman" w:hAnsi="Times New Roman" w:cs="Times New Roman"/>
          <w:sz w:val="24"/>
          <w:szCs w:val="24"/>
        </w:rPr>
        <w:t xml:space="preserve"> century</w:t>
      </w:r>
      <w:r w:rsidR="00A5311D" w:rsidRPr="00A5311D">
        <w:t xml:space="preserve"> </w:t>
      </w:r>
      <w:r w:rsidR="00A5311D" w:rsidRPr="00A5311D">
        <w:rPr>
          <w:rFonts w:ascii="Times New Roman" w:hAnsi="Times New Roman" w:cs="Times New Roman"/>
          <w:sz w:val="24"/>
          <w:szCs w:val="24"/>
        </w:rPr>
        <w:t>(Tucker-Jones, 2014)</w:t>
      </w:r>
      <w:r w:rsidR="00D609D9">
        <w:rPr>
          <w:rFonts w:ascii="Times New Roman" w:hAnsi="Times New Roman" w:cs="Times New Roman"/>
          <w:sz w:val="24"/>
          <w:szCs w:val="24"/>
        </w:rPr>
        <w:t>. This article</w:t>
      </w:r>
      <w:r w:rsidR="00ED0711">
        <w:rPr>
          <w:rFonts w:ascii="Times New Roman" w:hAnsi="Times New Roman" w:cs="Times New Roman"/>
          <w:sz w:val="24"/>
          <w:szCs w:val="24"/>
        </w:rPr>
        <w:t xml:space="preserve"> gives a bri</w:t>
      </w:r>
      <w:r w:rsidR="00994D57">
        <w:rPr>
          <w:rFonts w:ascii="Times New Roman" w:hAnsi="Times New Roman" w:cs="Times New Roman"/>
          <w:sz w:val="24"/>
          <w:szCs w:val="24"/>
        </w:rPr>
        <w:t xml:space="preserve">ef history of the Gulf war and the different ideological causes of the Gulf War. </w:t>
      </w:r>
    </w:p>
    <w:p w:rsidR="00C11ECB" w:rsidRPr="00B13596" w:rsidRDefault="00281E63" w:rsidP="00B13596">
      <w:pPr>
        <w:spacing w:line="480" w:lineRule="auto"/>
        <w:jc w:val="center"/>
        <w:rPr>
          <w:rFonts w:ascii="Times New Roman" w:hAnsi="Times New Roman" w:cs="Times New Roman"/>
          <w:b/>
          <w:sz w:val="24"/>
          <w:szCs w:val="24"/>
        </w:rPr>
      </w:pPr>
      <w:r w:rsidRPr="00B13596">
        <w:rPr>
          <w:rFonts w:ascii="Times New Roman" w:hAnsi="Times New Roman" w:cs="Times New Roman"/>
          <w:b/>
          <w:sz w:val="24"/>
          <w:szCs w:val="24"/>
        </w:rPr>
        <w:t>History</w:t>
      </w:r>
    </w:p>
    <w:p w:rsidR="00B13596" w:rsidRDefault="00281E63" w:rsidP="008A49E4">
      <w:pPr>
        <w:spacing w:line="480" w:lineRule="auto"/>
        <w:ind w:firstLine="720"/>
        <w:rPr>
          <w:rFonts w:ascii="Times New Roman" w:hAnsi="Times New Roman" w:cs="Times New Roman"/>
          <w:sz w:val="24"/>
          <w:szCs w:val="24"/>
        </w:rPr>
      </w:pPr>
      <w:r w:rsidRPr="00C2569C">
        <w:rPr>
          <w:rFonts w:ascii="Times New Roman" w:hAnsi="Times New Roman" w:cs="Times New Roman"/>
          <w:sz w:val="24"/>
          <w:szCs w:val="24"/>
        </w:rPr>
        <w:t xml:space="preserve">The </w:t>
      </w:r>
      <w:r w:rsidRPr="00C2569C">
        <w:rPr>
          <w:rFonts w:ascii="Times New Roman" w:hAnsi="Times New Roman" w:cs="Times New Roman"/>
          <w:sz w:val="24"/>
          <w:szCs w:val="24"/>
        </w:rPr>
        <w:t>Gulf War began on August 2, 1990</w:t>
      </w:r>
      <w:r w:rsidR="00452CCC">
        <w:rPr>
          <w:rFonts w:ascii="Times New Roman" w:hAnsi="Times New Roman" w:cs="Times New Roman"/>
          <w:sz w:val="24"/>
          <w:szCs w:val="24"/>
        </w:rPr>
        <w:t>,</w:t>
      </w:r>
      <w:r w:rsidR="00976ACD">
        <w:rPr>
          <w:rFonts w:ascii="Times New Roman" w:hAnsi="Times New Roman" w:cs="Times New Roman"/>
          <w:sz w:val="24"/>
          <w:szCs w:val="24"/>
        </w:rPr>
        <w:t xml:space="preserve"> when the powers of Iraq</w:t>
      </w:r>
      <w:r>
        <w:rPr>
          <w:rFonts w:ascii="Times New Roman" w:hAnsi="Times New Roman" w:cs="Times New Roman"/>
          <w:sz w:val="24"/>
          <w:szCs w:val="24"/>
        </w:rPr>
        <w:t xml:space="preserve"> autocrat</w:t>
      </w:r>
      <w:r w:rsidRPr="00C2569C">
        <w:rPr>
          <w:rFonts w:ascii="Times New Roman" w:hAnsi="Times New Roman" w:cs="Times New Roman"/>
          <w:sz w:val="24"/>
          <w:szCs w:val="24"/>
        </w:rPr>
        <w:t xml:space="preserve"> Saddam Hussein attacked oil-rich Kuwait</w:t>
      </w:r>
      <w:r w:rsidR="00A5311D" w:rsidRPr="00A5311D">
        <w:t xml:space="preserve"> </w:t>
      </w:r>
      <w:r w:rsidR="00A5311D" w:rsidRPr="00A5311D">
        <w:rPr>
          <w:rFonts w:ascii="Times New Roman" w:hAnsi="Times New Roman" w:cs="Times New Roman"/>
          <w:sz w:val="24"/>
          <w:szCs w:val="24"/>
        </w:rPr>
        <w:t>(HISTORY, 2019)</w:t>
      </w:r>
      <w:r w:rsidRPr="00C2569C">
        <w:rPr>
          <w:rFonts w:ascii="Times New Roman" w:hAnsi="Times New Roman" w:cs="Times New Roman"/>
          <w:sz w:val="24"/>
          <w:szCs w:val="24"/>
        </w:rPr>
        <w:t xml:space="preserve">. Hussein trusted that Kuwait's oil stores would satisfy </w:t>
      </w:r>
      <w:r w:rsidR="004B7336">
        <w:rPr>
          <w:rFonts w:ascii="Times New Roman" w:hAnsi="Times New Roman" w:cs="Times New Roman"/>
          <w:sz w:val="24"/>
          <w:szCs w:val="24"/>
        </w:rPr>
        <w:t>the huge debts Iraq had accumulated</w:t>
      </w:r>
      <w:r w:rsidRPr="00C2569C">
        <w:rPr>
          <w:rFonts w:ascii="Times New Roman" w:hAnsi="Times New Roman" w:cs="Times New Roman"/>
          <w:sz w:val="24"/>
          <w:szCs w:val="24"/>
        </w:rPr>
        <w:t xml:space="preserve"> in its ong</w:t>
      </w:r>
      <w:r w:rsidR="006E3F7B">
        <w:rPr>
          <w:rFonts w:ascii="Times New Roman" w:hAnsi="Times New Roman" w:cs="Times New Roman"/>
          <w:sz w:val="24"/>
          <w:szCs w:val="24"/>
        </w:rPr>
        <w:t>oing war with Iran and give</w:t>
      </w:r>
      <w:r w:rsidR="00B9166D">
        <w:rPr>
          <w:rFonts w:ascii="Times New Roman" w:hAnsi="Times New Roman" w:cs="Times New Roman"/>
          <w:sz w:val="24"/>
          <w:szCs w:val="24"/>
        </w:rPr>
        <w:t xml:space="preserve"> Iraq critical bargaining</w:t>
      </w:r>
      <w:r w:rsidRPr="00C2569C">
        <w:rPr>
          <w:rFonts w:ascii="Times New Roman" w:hAnsi="Times New Roman" w:cs="Times New Roman"/>
          <w:sz w:val="24"/>
          <w:szCs w:val="24"/>
        </w:rPr>
        <w:t xml:space="preserve"> power as the guardian to Middle Eastern oil.</w:t>
      </w:r>
      <w:r w:rsidR="00B9166D">
        <w:rPr>
          <w:rFonts w:ascii="Times New Roman" w:hAnsi="Times New Roman" w:cs="Times New Roman"/>
          <w:sz w:val="24"/>
          <w:szCs w:val="24"/>
        </w:rPr>
        <w:t xml:space="preserve"> </w:t>
      </w:r>
      <w:r w:rsidR="00B9166D" w:rsidRPr="00B9166D">
        <w:rPr>
          <w:rFonts w:ascii="Times New Roman" w:hAnsi="Times New Roman" w:cs="Times New Roman"/>
          <w:sz w:val="24"/>
          <w:szCs w:val="24"/>
        </w:rPr>
        <w:t>US authorities stressed that the attack of Kuwait may be Iraq's initial pha</w:t>
      </w:r>
      <w:r w:rsidR="000248D8">
        <w:rPr>
          <w:rFonts w:ascii="Times New Roman" w:hAnsi="Times New Roman" w:cs="Times New Roman"/>
          <w:sz w:val="24"/>
          <w:szCs w:val="24"/>
        </w:rPr>
        <w:t>se in a bigger exertion to merge</w:t>
      </w:r>
      <w:r w:rsidR="00B9166D" w:rsidRPr="00B9166D">
        <w:rPr>
          <w:rFonts w:ascii="Times New Roman" w:hAnsi="Times New Roman" w:cs="Times New Roman"/>
          <w:sz w:val="24"/>
          <w:szCs w:val="24"/>
        </w:rPr>
        <w:t xml:space="preserve"> its control over different countries in the Middle East, for example, Saudi Arabia. With around one million officers in its military, the Iraq Army was the world's fourth</w:t>
      </w:r>
      <w:r w:rsidR="00452CCC">
        <w:rPr>
          <w:rFonts w:ascii="Times New Roman" w:hAnsi="Times New Roman" w:cs="Times New Roman"/>
          <w:sz w:val="24"/>
          <w:szCs w:val="24"/>
        </w:rPr>
        <w:t>-</w:t>
      </w:r>
      <w:r w:rsidR="00B9166D" w:rsidRPr="00B9166D">
        <w:rPr>
          <w:rFonts w:ascii="Times New Roman" w:hAnsi="Times New Roman" w:cs="Times New Roman"/>
          <w:sz w:val="24"/>
          <w:szCs w:val="24"/>
        </w:rPr>
        <w:t xml:space="preserve">biggest military power—to some extent, amusingly, because the United States had outfitted weapons to Iraq to help in its battle </w:t>
      </w:r>
      <w:r w:rsidR="00B9166D" w:rsidRPr="00B9166D">
        <w:rPr>
          <w:rFonts w:ascii="Times New Roman" w:hAnsi="Times New Roman" w:cs="Times New Roman"/>
          <w:sz w:val="24"/>
          <w:szCs w:val="24"/>
        </w:rPr>
        <w:lastRenderedPageBreak/>
        <w:t>against Iran.</w:t>
      </w:r>
      <w:r w:rsidR="007857A2">
        <w:rPr>
          <w:rFonts w:ascii="Times New Roman" w:hAnsi="Times New Roman" w:cs="Times New Roman"/>
          <w:sz w:val="24"/>
          <w:szCs w:val="24"/>
        </w:rPr>
        <w:t xml:space="preserve"> History depicts that </w:t>
      </w:r>
      <w:r w:rsidR="00452CCC">
        <w:rPr>
          <w:rFonts w:ascii="Times New Roman" w:hAnsi="Times New Roman" w:cs="Times New Roman"/>
          <w:sz w:val="24"/>
          <w:szCs w:val="24"/>
        </w:rPr>
        <w:t xml:space="preserve">the </w:t>
      </w:r>
      <w:r w:rsidR="007857A2">
        <w:rPr>
          <w:rFonts w:ascii="Times New Roman" w:hAnsi="Times New Roman" w:cs="Times New Roman"/>
          <w:sz w:val="24"/>
          <w:szCs w:val="24"/>
        </w:rPr>
        <w:t>United States had not been in god terms with Iran since 1979</w:t>
      </w:r>
      <w:r w:rsidR="001259CF">
        <w:rPr>
          <w:rFonts w:ascii="Times New Roman" w:hAnsi="Times New Roman" w:cs="Times New Roman"/>
          <w:sz w:val="24"/>
          <w:szCs w:val="24"/>
        </w:rPr>
        <w:t xml:space="preserve"> </w:t>
      </w:r>
      <w:r w:rsidR="001259CF" w:rsidRPr="001259CF">
        <w:rPr>
          <w:rFonts w:ascii="Times New Roman" w:hAnsi="Times New Roman" w:cs="Times New Roman"/>
          <w:sz w:val="24"/>
          <w:szCs w:val="24"/>
        </w:rPr>
        <w:t>at the point when Islamic fundamentalists had expelled the ace American government i</w:t>
      </w:r>
      <w:r w:rsidR="001259CF">
        <w:rPr>
          <w:rFonts w:ascii="Times New Roman" w:hAnsi="Times New Roman" w:cs="Times New Roman"/>
          <w:sz w:val="24"/>
          <w:szCs w:val="24"/>
        </w:rPr>
        <w:t xml:space="preserve">n Iran and kidnapped workers at the American embassy. </w:t>
      </w:r>
    </w:p>
    <w:p w:rsidR="0073792F" w:rsidRDefault="00281E63" w:rsidP="008A49E4">
      <w:pPr>
        <w:spacing w:line="480" w:lineRule="auto"/>
        <w:ind w:firstLine="720"/>
        <w:rPr>
          <w:rFonts w:ascii="Times New Roman" w:hAnsi="Times New Roman" w:cs="Times New Roman"/>
          <w:sz w:val="24"/>
          <w:szCs w:val="24"/>
        </w:rPr>
      </w:pPr>
      <w:r w:rsidRPr="0073792F">
        <w:rPr>
          <w:rFonts w:ascii="Times New Roman" w:hAnsi="Times New Roman" w:cs="Times New Roman"/>
          <w:sz w:val="24"/>
          <w:szCs w:val="24"/>
        </w:rPr>
        <w:t>The Gulf War occurred between August 1990 and February 1991. Following Iraq's underlying attack of Kuwait, the primary players invol</w:t>
      </w:r>
      <w:r w:rsidR="00BC10C0">
        <w:rPr>
          <w:rFonts w:ascii="Times New Roman" w:hAnsi="Times New Roman" w:cs="Times New Roman"/>
          <w:sz w:val="24"/>
          <w:szCs w:val="24"/>
        </w:rPr>
        <w:t>ved alliance powers, a combination</w:t>
      </w:r>
      <w:r w:rsidRPr="0073792F">
        <w:rPr>
          <w:rFonts w:ascii="Times New Roman" w:hAnsi="Times New Roman" w:cs="Times New Roman"/>
          <w:sz w:val="24"/>
          <w:szCs w:val="24"/>
        </w:rPr>
        <w:t xml:space="preserve"> of 34 distinct nations driven by the United States of America,</w:t>
      </w:r>
      <w:r w:rsidR="004F0E2D">
        <w:rPr>
          <w:rFonts w:ascii="Times New Roman" w:hAnsi="Times New Roman" w:cs="Times New Roman"/>
          <w:sz w:val="24"/>
          <w:szCs w:val="24"/>
        </w:rPr>
        <w:t xml:space="preserve"> against Iraq. The Iraq</w:t>
      </w:r>
      <w:r w:rsidRPr="0073792F">
        <w:rPr>
          <w:rFonts w:ascii="Times New Roman" w:hAnsi="Times New Roman" w:cs="Times New Roman"/>
          <w:sz w:val="24"/>
          <w:szCs w:val="24"/>
        </w:rPr>
        <w:t xml:space="preserve"> Republican Guard attacked Kuwait on 2 August 1990 with more than 10</w:t>
      </w:r>
      <w:r w:rsidR="004F0E2D">
        <w:rPr>
          <w:rFonts w:ascii="Times New Roman" w:hAnsi="Times New Roman" w:cs="Times New Roman"/>
          <w:sz w:val="24"/>
          <w:szCs w:val="24"/>
        </w:rPr>
        <w:t>0,000 individuals from the Iraq</w:t>
      </w:r>
      <w:r w:rsidRPr="0073792F">
        <w:rPr>
          <w:rFonts w:ascii="Times New Roman" w:hAnsi="Times New Roman" w:cs="Times New Roman"/>
          <w:sz w:val="24"/>
          <w:szCs w:val="24"/>
        </w:rPr>
        <w:t xml:space="preserve"> military bolstered by 700 tanks in the early hours of the morning</w:t>
      </w:r>
      <w:r w:rsidR="0077658A" w:rsidRPr="0077658A">
        <w:t xml:space="preserve"> </w:t>
      </w:r>
      <w:r w:rsidR="0077658A" w:rsidRPr="0077658A">
        <w:rPr>
          <w:rFonts w:ascii="Times New Roman" w:hAnsi="Times New Roman" w:cs="Times New Roman"/>
          <w:sz w:val="24"/>
          <w:szCs w:val="24"/>
        </w:rPr>
        <w:t>(HISTORY, 2019)</w:t>
      </w:r>
      <w:r w:rsidRPr="0073792F">
        <w:rPr>
          <w:rFonts w:ascii="Times New Roman" w:hAnsi="Times New Roman" w:cs="Times New Roman"/>
          <w:sz w:val="24"/>
          <w:szCs w:val="24"/>
        </w:rPr>
        <w:t>. This was met quickly by a UN Security Council endorse</w:t>
      </w:r>
      <w:r w:rsidR="00F936BA">
        <w:rPr>
          <w:rFonts w:ascii="Times New Roman" w:hAnsi="Times New Roman" w:cs="Times New Roman"/>
          <w:sz w:val="24"/>
          <w:szCs w:val="24"/>
        </w:rPr>
        <w:t>ment</w:t>
      </w:r>
      <w:r w:rsidRPr="0073792F">
        <w:rPr>
          <w:rFonts w:ascii="Times New Roman" w:hAnsi="Times New Roman" w:cs="Times New Roman"/>
          <w:sz w:val="24"/>
          <w:szCs w:val="24"/>
        </w:rPr>
        <w:t>, which mad</w:t>
      </w:r>
      <w:r w:rsidRPr="0073792F">
        <w:rPr>
          <w:rFonts w:ascii="Times New Roman" w:hAnsi="Times New Roman" w:cs="Times New Roman"/>
          <w:sz w:val="24"/>
          <w:szCs w:val="24"/>
        </w:rPr>
        <w:t>e a prohibition on all exchange with Iraq and the solidifying of every one of its advantages</w:t>
      </w:r>
      <w:r w:rsidR="00F936BA">
        <w:rPr>
          <w:rFonts w:ascii="Times New Roman" w:hAnsi="Times New Roman" w:cs="Times New Roman"/>
          <w:sz w:val="24"/>
          <w:szCs w:val="24"/>
        </w:rPr>
        <w:t>. By 4 August 1990, most Kuwait</w:t>
      </w:r>
      <w:r w:rsidRPr="0073792F">
        <w:rPr>
          <w:rFonts w:ascii="Times New Roman" w:hAnsi="Times New Roman" w:cs="Times New Roman"/>
          <w:sz w:val="24"/>
          <w:szCs w:val="24"/>
        </w:rPr>
        <w:t xml:space="preserve"> troops either had been overwhelmed or had fled to Saudi Arabia or Bahrain. A huge number of regular citizens fled the n</w:t>
      </w:r>
      <w:r w:rsidR="004E683A">
        <w:rPr>
          <w:rFonts w:ascii="Times New Roman" w:hAnsi="Times New Roman" w:cs="Times New Roman"/>
          <w:sz w:val="24"/>
          <w:szCs w:val="24"/>
        </w:rPr>
        <w:t>ation and many of them stayed</w:t>
      </w:r>
      <w:r w:rsidRPr="0073792F">
        <w:rPr>
          <w:rFonts w:ascii="Times New Roman" w:hAnsi="Times New Roman" w:cs="Times New Roman"/>
          <w:sz w:val="24"/>
          <w:szCs w:val="24"/>
        </w:rPr>
        <w:t xml:space="preserve"> there even a</w:t>
      </w:r>
      <w:r w:rsidR="004E683A">
        <w:rPr>
          <w:rFonts w:ascii="Times New Roman" w:hAnsi="Times New Roman" w:cs="Times New Roman"/>
          <w:sz w:val="24"/>
          <w:szCs w:val="24"/>
        </w:rPr>
        <w:t>fter the end of the war</w:t>
      </w:r>
      <w:r w:rsidRPr="0073792F">
        <w:rPr>
          <w:rFonts w:ascii="Times New Roman" w:hAnsi="Times New Roman" w:cs="Times New Roman"/>
          <w:sz w:val="24"/>
          <w:szCs w:val="24"/>
        </w:rPr>
        <w:t xml:space="preserve">. The underlying attack comprised of serious military activity as Iraq hoped to demonstrate their goal to involve its neighbor. This activity was globally denounced, and the UN was emphatically urged to </w:t>
      </w:r>
      <w:r w:rsidR="00F936BA">
        <w:rPr>
          <w:rFonts w:ascii="Times New Roman" w:hAnsi="Times New Roman" w:cs="Times New Roman"/>
          <w:sz w:val="24"/>
          <w:szCs w:val="24"/>
        </w:rPr>
        <w:t>act and discover a way</w:t>
      </w:r>
      <w:r w:rsidRPr="0073792F">
        <w:rPr>
          <w:rFonts w:ascii="Times New Roman" w:hAnsi="Times New Roman" w:cs="Times New Roman"/>
          <w:sz w:val="24"/>
          <w:szCs w:val="24"/>
        </w:rPr>
        <w:t xml:space="preserve"> forward. Nations overall required Iraq's withdrawa</w:t>
      </w:r>
      <w:r w:rsidR="00F936BA">
        <w:rPr>
          <w:rFonts w:ascii="Times New Roman" w:hAnsi="Times New Roman" w:cs="Times New Roman"/>
          <w:sz w:val="24"/>
          <w:szCs w:val="24"/>
        </w:rPr>
        <w:t>l from Kuwait, including countries</w:t>
      </w:r>
      <w:r w:rsidRPr="0073792F">
        <w:rPr>
          <w:rFonts w:ascii="Times New Roman" w:hAnsi="Times New Roman" w:cs="Times New Roman"/>
          <w:sz w:val="24"/>
          <w:szCs w:val="24"/>
        </w:rPr>
        <w:t xml:space="preserve"> </w:t>
      </w:r>
      <w:r w:rsidR="00866372">
        <w:rPr>
          <w:rFonts w:ascii="Times New Roman" w:hAnsi="Times New Roman" w:cs="Times New Roman"/>
          <w:sz w:val="24"/>
          <w:szCs w:val="24"/>
        </w:rPr>
        <w:t>who were allies to Ira</w:t>
      </w:r>
      <w:r w:rsidR="000E63F9">
        <w:rPr>
          <w:rFonts w:ascii="Times New Roman" w:hAnsi="Times New Roman" w:cs="Times New Roman"/>
          <w:sz w:val="24"/>
          <w:szCs w:val="24"/>
        </w:rPr>
        <w:t>q</w:t>
      </w:r>
      <w:r w:rsidRPr="0073792F">
        <w:rPr>
          <w:rFonts w:ascii="Times New Roman" w:hAnsi="Times New Roman" w:cs="Times New Roman"/>
          <w:sz w:val="24"/>
          <w:szCs w:val="24"/>
        </w:rPr>
        <w:t xml:space="preserve">, for example, France </w:t>
      </w:r>
      <w:r w:rsidR="000E63F9">
        <w:rPr>
          <w:rFonts w:ascii="Times New Roman" w:hAnsi="Times New Roman" w:cs="Times New Roman"/>
          <w:sz w:val="24"/>
          <w:szCs w:val="24"/>
        </w:rPr>
        <w:t>and India</w:t>
      </w:r>
      <w:r w:rsidR="00FF3E6A" w:rsidRPr="00FF3E6A">
        <w:t xml:space="preserve"> </w:t>
      </w:r>
      <w:r w:rsidR="00FF3E6A" w:rsidRPr="00FF3E6A">
        <w:rPr>
          <w:rFonts w:ascii="Times New Roman" w:hAnsi="Times New Roman" w:cs="Times New Roman"/>
          <w:sz w:val="24"/>
          <w:szCs w:val="24"/>
        </w:rPr>
        <w:t>(YouTube, 2019)</w:t>
      </w:r>
      <w:r w:rsidR="000E63F9">
        <w:rPr>
          <w:rFonts w:ascii="Times New Roman" w:hAnsi="Times New Roman" w:cs="Times New Roman"/>
          <w:sz w:val="24"/>
          <w:szCs w:val="24"/>
        </w:rPr>
        <w:t>. This worldwide tension</w:t>
      </w:r>
      <w:r w:rsidRPr="0073792F">
        <w:rPr>
          <w:rFonts w:ascii="Times New Roman" w:hAnsi="Times New Roman" w:cs="Times New Roman"/>
          <w:sz w:val="24"/>
          <w:szCs w:val="24"/>
        </w:rPr>
        <w:t xml:space="preserve"> against the attack was seen rapidly</w:t>
      </w:r>
      <w:r w:rsidR="00976ACD">
        <w:rPr>
          <w:rFonts w:ascii="Times New Roman" w:hAnsi="Times New Roman" w:cs="Times New Roman"/>
          <w:sz w:val="24"/>
          <w:szCs w:val="24"/>
        </w:rPr>
        <w:t xml:space="preserve"> through quick economic sanctions</w:t>
      </w:r>
      <w:r w:rsidRPr="0073792F">
        <w:rPr>
          <w:rFonts w:ascii="Times New Roman" w:hAnsi="Times New Roman" w:cs="Times New Roman"/>
          <w:sz w:val="24"/>
          <w:szCs w:val="24"/>
        </w:rPr>
        <w:t xml:space="preserve"> being set against Iraq by the UN.</w:t>
      </w:r>
    </w:p>
    <w:p w:rsidR="00311704" w:rsidRDefault="00192D47" w:rsidP="00602BA2">
      <w:pPr>
        <w:spacing w:line="480" w:lineRule="auto"/>
        <w:ind w:firstLine="720"/>
        <w:rPr>
          <w:rFonts w:ascii="Times New Roman" w:hAnsi="Times New Roman" w:cs="Times New Roman"/>
          <w:sz w:val="24"/>
          <w:szCs w:val="24"/>
        </w:rPr>
      </w:pPr>
      <w:r>
        <w:rPr>
          <w:rFonts w:ascii="Times New Roman" w:hAnsi="Times New Roman" w:cs="Times New Roman"/>
          <w:sz w:val="24"/>
          <w:szCs w:val="24"/>
        </w:rPr>
        <w:t>Close by the time of the sanctions</w:t>
      </w:r>
      <w:r w:rsidR="00311704" w:rsidRPr="00311704">
        <w:rPr>
          <w:rFonts w:ascii="Times New Roman" w:hAnsi="Times New Roman" w:cs="Times New Roman"/>
          <w:sz w:val="24"/>
          <w:szCs w:val="24"/>
        </w:rPr>
        <w:t xml:space="preserve">, there were endeavors to consult with Iraq. </w:t>
      </w:r>
      <w:r>
        <w:rPr>
          <w:rFonts w:ascii="Times New Roman" w:hAnsi="Times New Roman" w:cs="Times New Roman"/>
          <w:sz w:val="24"/>
          <w:szCs w:val="24"/>
        </w:rPr>
        <w:t>Notwithstanding, these negotiations</w:t>
      </w:r>
      <w:r w:rsidR="00EA454B">
        <w:rPr>
          <w:rFonts w:ascii="Times New Roman" w:hAnsi="Times New Roman" w:cs="Times New Roman"/>
          <w:sz w:val="24"/>
          <w:szCs w:val="24"/>
        </w:rPr>
        <w:t xml:space="preserve"> failed</w:t>
      </w:r>
      <w:r w:rsidR="00311704" w:rsidRPr="00311704">
        <w:rPr>
          <w:rFonts w:ascii="Times New Roman" w:hAnsi="Times New Roman" w:cs="Times New Roman"/>
          <w:sz w:val="24"/>
          <w:szCs w:val="24"/>
        </w:rPr>
        <w:t>, driving the alliance powers to propel their battle against the intrusion. The alliance powers were to a great extent invol</w:t>
      </w:r>
      <w:r w:rsidR="00EA454B">
        <w:rPr>
          <w:rFonts w:ascii="Times New Roman" w:hAnsi="Times New Roman" w:cs="Times New Roman"/>
          <w:sz w:val="24"/>
          <w:szCs w:val="24"/>
        </w:rPr>
        <w:t>ved US military in conjunction with</w:t>
      </w:r>
      <w:r w:rsidR="00311704" w:rsidRPr="00311704">
        <w:rPr>
          <w:rFonts w:ascii="Times New Roman" w:hAnsi="Times New Roman" w:cs="Times New Roman"/>
          <w:sz w:val="24"/>
          <w:szCs w:val="24"/>
        </w:rPr>
        <w:t xml:space="preserve"> troops from the UK, Saudi Ara</w:t>
      </w:r>
      <w:r w:rsidR="00250B96">
        <w:rPr>
          <w:rFonts w:ascii="Times New Roman" w:hAnsi="Times New Roman" w:cs="Times New Roman"/>
          <w:sz w:val="24"/>
          <w:szCs w:val="24"/>
        </w:rPr>
        <w:t>bia</w:t>
      </w:r>
      <w:r w:rsidR="00D26CD8">
        <w:rPr>
          <w:rFonts w:ascii="Times New Roman" w:hAnsi="Times New Roman" w:cs="Times New Roman"/>
          <w:sz w:val="24"/>
          <w:szCs w:val="24"/>
        </w:rPr>
        <w:t>,</w:t>
      </w:r>
      <w:r w:rsidR="00250B96">
        <w:rPr>
          <w:rFonts w:ascii="Times New Roman" w:hAnsi="Times New Roman" w:cs="Times New Roman"/>
          <w:sz w:val="24"/>
          <w:szCs w:val="24"/>
        </w:rPr>
        <w:t xml:space="preserve"> and Egypt. The primary goal</w:t>
      </w:r>
      <w:r w:rsidR="00311704" w:rsidRPr="00311704">
        <w:rPr>
          <w:rFonts w:ascii="Times New Roman" w:hAnsi="Times New Roman" w:cs="Times New Roman"/>
          <w:sz w:val="24"/>
          <w:szCs w:val="24"/>
        </w:rPr>
        <w:t xml:space="preserve"> of the alliance troops was to remove t</w:t>
      </w:r>
      <w:r w:rsidR="00250B96">
        <w:rPr>
          <w:rFonts w:ascii="Times New Roman" w:hAnsi="Times New Roman" w:cs="Times New Roman"/>
          <w:sz w:val="24"/>
          <w:szCs w:val="24"/>
        </w:rPr>
        <w:t>he Iraq</w:t>
      </w:r>
      <w:r w:rsidR="00311704" w:rsidRPr="00311704">
        <w:rPr>
          <w:rFonts w:ascii="Times New Roman" w:hAnsi="Times New Roman" w:cs="Times New Roman"/>
          <w:sz w:val="24"/>
          <w:szCs w:val="24"/>
        </w:rPr>
        <w:t xml:space="preserve"> military from Kuwait. This initiated with an elevated ambush on </w:t>
      </w:r>
      <w:r w:rsidR="00311704" w:rsidRPr="00311704">
        <w:rPr>
          <w:rFonts w:ascii="Times New Roman" w:hAnsi="Times New Roman" w:cs="Times New Roman"/>
          <w:sz w:val="24"/>
          <w:szCs w:val="24"/>
        </w:rPr>
        <w:lastRenderedPageBreak/>
        <w:t xml:space="preserve">17 January 1991. Some </w:t>
      </w:r>
      <w:r w:rsidR="004621E3">
        <w:rPr>
          <w:rFonts w:ascii="Times New Roman" w:hAnsi="Times New Roman" w:cs="Times New Roman"/>
          <w:sz w:val="24"/>
          <w:szCs w:val="24"/>
        </w:rPr>
        <w:t xml:space="preserve">people </w:t>
      </w:r>
      <w:r w:rsidR="00CE6F9E">
        <w:rPr>
          <w:rFonts w:ascii="Times New Roman" w:hAnsi="Times New Roman" w:cs="Times New Roman"/>
          <w:sz w:val="24"/>
          <w:szCs w:val="24"/>
        </w:rPr>
        <w:t>thought</w:t>
      </w:r>
      <w:r w:rsidR="00311704" w:rsidRPr="00311704">
        <w:rPr>
          <w:rFonts w:ascii="Times New Roman" w:hAnsi="Times New Roman" w:cs="Times New Roman"/>
          <w:sz w:val="24"/>
          <w:szCs w:val="24"/>
        </w:rPr>
        <w:t xml:space="preserve"> that the alliance powers joined the US, "for in excess of a Wilsonian perfect; they did as such to secure their own separate national interests, not the least of which included oil, the existence blood of the world economy"</w:t>
      </w:r>
      <w:r w:rsidR="00CE6F9E" w:rsidRPr="00CE6F9E">
        <w:t xml:space="preserve"> </w:t>
      </w:r>
      <w:r w:rsidR="00CE6F9E" w:rsidRPr="00CE6F9E">
        <w:rPr>
          <w:rFonts w:ascii="Times New Roman" w:hAnsi="Times New Roman" w:cs="Times New Roman"/>
          <w:sz w:val="24"/>
          <w:szCs w:val="24"/>
        </w:rPr>
        <w:t>(Tucker-Jones, 2014)</w:t>
      </w:r>
      <w:r w:rsidR="00311704" w:rsidRPr="00311704">
        <w:rPr>
          <w:rFonts w:ascii="Times New Roman" w:hAnsi="Times New Roman" w:cs="Times New Roman"/>
          <w:sz w:val="24"/>
          <w:szCs w:val="24"/>
        </w:rPr>
        <w:t>. All things considered, the rising number of losse</w:t>
      </w:r>
      <w:r w:rsidR="009C5254">
        <w:rPr>
          <w:rFonts w:ascii="Times New Roman" w:hAnsi="Times New Roman" w:cs="Times New Roman"/>
          <w:sz w:val="24"/>
          <w:szCs w:val="24"/>
        </w:rPr>
        <w:t>s, particularly among children stressed many</w:t>
      </w:r>
      <w:r w:rsidR="00311704" w:rsidRPr="00311704">
        <w:rPr>
          <w:rFonts w:ascii="Times New Roman" w:hAnsi="Times New Roman" w:cs="Times New Roman"/>
          <w:sz w:val="24"/>
          <w:szCs w:val="24"/>
        </w:rPr>
        <w:t xml:space="preserve"> individuals. Lesley Stahl stated, "We have heard th</w:t>
      </w:r>
      <w:r w:rsidR="009C5254">
        <w:rPr>
          <w:rFonts w:ascii="Times New Roman" w:hAnsi="Times New Roman" w:cs="Times New Roman"/>
          <w:sz w:val="24"/>
          <w:szCs w:val="24"/>
        </w:rPr>
        <w:t>at a half million children die during this way”</w:t>
      </w:r>
      <w:r w:rsidR="00311704" w:rsidRPr="00311704">
        <w:rPr>
          <w:rFonts w:ascii="Times New Roman" w:hAnsi="Times New Roman" w:cs="Times New Roman"/>
          <w:sz w:val="24"/>
          <w:szCs w:val="24"/>
        </w:rPr>
        <w:t>. An assault on the grou</w:t>
      </w:r>
      <w:r w:rsidR="00A55EC7">
        <w:rPr>
          <w:rFonts w:ascii="Times New Roman" w:hAnsi="Times New Roman" w:cs="Times New Roman"/>
          <w:sz w:val="24"/>
          <w:szCs w:val="24"/>
        </w:rPr>
        <w:t>nd pursued on 24 February</w:t>
      </w:r>
      <w:r w:rsidR="00311704" w:rsidRPr="00311704">
        <w:rPr>
          <w:rFonts w:ascii="Times New Roman" w:hAnsi="Times New Roman" w:cs="Times New Roman"/>
          <w:sz w:val="24"/>
          <w:szCs w:val="24"/>
        </w:rPr>
        <w:t xml:space="preserve"> brought a triumph for the alliance powers, liberating Kuwait from seven months of Iraqi military occupation. Following this freedom the alliance entered Iraq and following</w:t>
      </w:r>
      <w:r w:rsidR="00827A56">
        <w:rPr>
          <w:rFonts w:ascii="Times New Roman" w:hAnsi="Times New Roman" w:cs="Times New Roman"/>
          <w:sz w:val="24"/>
          <w:szCs w:val="24"/>
        </w:rPr>
        <w:t xml:space="preserve"> four days</w:t>
      </w:r>
      <w:r w:rsidR="00311704" w:rsidRPr="00311704">
        <w:rPr>
          <w:rFonts w:ascii="Times New Roman" w:hAnsi="Times New Roman" w:cs="Times New Roman"/>
          <w:sz w:val="24"/>
          <w:szCs w:val="24"/>
        </w:rPr>
        <w:t xml:space="preserve"> after th</w:t>
      </w:r>
      <w:r w:rsidR="00827A56">
        <w:rPr>
          <w:rFonts w:ascii="Times New Roman" w:hAnsi="Times New Roman" w:cs="Times New Roman"/>
          <w:sz w:val="24"/>
          <w:szCs w:val="24"/>
        </w:rPr>
        <w:t>e ground attack on Iraq,</w:t>
      </w:r>
      <w:r w:rsidR="00A55EC7">
        <w:rPr>
          <w:rFonts w:ascii="Times New Roman" w:hAnsi="Times New Roman" w:cs="Times New Roman"/>
          <w:sz w:val="24"/>
          <w:szCs w:val="24"/>
        </w:rPr>
        <w:t xml:space="preserve"> a ceasefire</w:t>
      </w:r>
      <w:r w:rsidR="00311704" w:rsidRPr="00311704">
        <w:rPr>
          <w:rFonts w:ascii="Times New Roman" w:hAnsi="Times New Roman" w:cs="Times New Roman"/>
          <w:sz w:val="24"/>
          <w:szCs w:val="24"/>
        </w:rPr>
        <w:t xml:space="preserve"> was proclaimed</w:t>
      </w:r>
      <w:r w:rsidR="00827A56">
        <w:rPr>
          <w:rFonts w:ascii="Times New Roman" w:hAnsi="Times New Roman" w:cs="Times New Roman"/>
          <w:sz w:val="24"/>
          <w:szCs w:val="24"/>
        </w:rPr>
        <w:t xml:space="preserve"> marking the end of Gulf War. </w:t>
      </w:r>
    </w:p>
    <w:p w:rsidR="00826593" w:rsidRPr="00826593" w:rsidRDefault="00281E63" w:rsidP="00602BA2">
      <w:pPr>
        <w:spacing w:line="480" w:lineRule="auto"/>
        <w:jc w:val="center"/>
        <w:rPr>
          <w:rFonts w:ascii="Times New Roman" w:hAnsi="Times New Roman" w:cs="Times New Roman"/>
          <w:b/>
          <w:sz w:val="24"/>
          <w:szCs w:val="24"/>
        </w:rPr>
      </w:pPr>
      <w:r w:rsidRPr="00826593">
        <w:rPr>
          <w:rFonts w:ascii="Times New Roman" w:hAnsi="Times New Roman" w:cs="Times New Roman"/>
          <w:b/>
          <w:sz w:val="24"/>
          <w:szCs w:val="24"/>
        </w:rPr>
        <w:t>Ideological causes of the Gulf War</w:t>
      </w:r>
    </w:p>
    <w:p w:rsidR="00826593" w:rsidRDefault="00281E63" w:rsidP="00602BA2">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Gulf war</w:t>
      </w:r>
      <w:r w:rsidRPr="003F5E44">
        <w:rPr>
          <w:rFonts w:ascii="Times New Roman" w:hAnsi="Times New Roman" w:cs="Times New Roman"/>
          <w:sz w:val="24"/>
          <w:szCs w:val="24"/>
        </w:rPr>
        <w:t xml:space="preserve"> is regularly recognized as a simple t</w:t>
      </w:r>
      <w:r w:rsidR="00B47503">
        <w:rPr>
          <w:rFonts w:ascii="Times New Roman" w:hAnsi="Times New Roman" w:cs="Times New Roman"/>
          <w:sz w:val="24"/>
          <w:szCs w:val="24"/>
        </w:rPr>
        <w:t>riumph by generally Americans. The conflict was s</w:t>
      </w:r>
      <w:r w:rsidRPr="003F5E44">
        <w:rPr>
          <w:rFonts w:ascii="Times New Roman" w:hAnsi="Times New Roman" w:cs="Times New Roman"/>
          <w:sz w:val="24"/>
          <w:szCs w:val="24"/>
        </w:rPr>
        <w:t>ee</w:t>
      </w:r>
      <w:r w:rsidR="00B47503">
        <w:rPr>
          <w:rFonts w:ascii="Times New Roman" w:hAnsi="Times New Roman" w:cs="Times New Roman"/>
          <w:sz w:val="24"/>
          <w:szCs w:val="24"/>
        </w:rPr>
        <w:t>n as an extreme military campaign</w:t>
      </w:r>
      <w:r w:rsidRPr="003F5E44">
        <w:rPr>
          <w:rFonts w:ascii="Times New Roman" w:hAnsi="Times New Roman" w:cs="Times New Roman"/>
          <w:sz w:val="24"/>
          <w:szCs w:val="24"/>
        </w:rPr>
        <w:t xml:space="preserve"> expected to realize a quick triumph and frequently </w:t>
      </w:r>
      <w:r w:rsidRPr="003F5E44">
        <w:rPr>
          <w:rFonts w:ascii="Times New Roman" w:hAnsi="Times New Roman" w:cs="Times New Roman"/>
          <w:sz w:val="24"/>
          <w:szCs w:val="24"/>
        </w:rPr>
        <w:t>alluded to as a fight among great and malevolence. Truly, the U.S. military had a large group of inconveniences in the contentions of Operation Desert Shield and Operat</w:t>
      </w:r>
      <w:r w:rsidR="00406EDD">
        <w:rPr>
          <w:rFonts w:ascii="Times New Roman" w:hAnsi="Times New Roman" w:cs="Times New Roman"/>
          <w:sz w:val="24"/>
          <w:szCs w:val="24"/>
        </w:rPr>
        <w:t>ion Desert</w:t>
      </w:r>
      <w:r w:rsidR="001B36FC">
        <w:rPr>
          <w:rFonts w:ascii="Times New Roman" w:hAnsi="Times New Roman" w:cs="Times New Roman"/>
          <w:sz w:val="24"/>
          <w:szCs w:val="24"/>
        </w:rPr>
        <w:t xml:space="preserve"> Sheild which was later named</w:t>
      </w:r>
      <w:r w:rsidR="003139A0">
        <w:rPr>
          <w:rFonts w:ascii="Times New Roman" w:hAnsi="Times New Roman" w:cs="Times New Roman"/>
          <w:sz w:val="24"/>
          <w:szCs w:val="24"/>
        </w:rPr>
        <w:t xml:space="preserve"> as</w:t>
      </w:r>
      <w:r w:rsidRPr="003F5E44">
        <w:rPr>
          <w:rFonts w:ascii="Times New Roman" w:hAnsi="Times New Roman" w:cs="Times New Roman"/>
          <w:sz w:val="24"/>
          <w:szCs w:val="24"/>
        </w:rPr>
        <w:t xml:space="preserve"> the Gulf War of 1990-</w:t>
      </w:r>
      <w:r w:rsidR="00406EDD">
        <w:rPr>
          <w:rFonts w:ascii="Times New Roman" w:hAnsi="Times New Roman" w:cs="Times New Roman"/>
          <w:sz w:val="24"/>
          <w:szCs w:val="24"/>
        </w:rPr>
        <w:t>1991</w:t>
      </w:r>
      <w:r w:rsidR="00B32451" w:rsidRPr="00B32451">
        <w:t xml:space="preserve"> </w:t>
      </w:r>
      <w:r w:rsidR="00B32451" w:rsidRPr="00B32451">
        <w:rPr>
          <w:rFonts w:ascii="Times New Roman" w:hAnsi="Times New Roman" w:cs="Times New Roman"/>
          <w:sz w:val="24"/>
          <w:szCs w:val="24"/>
        </w:rPr>
        <w:t>(Shinkman, 2016)</w:t>
      </w:r>
      <w:r w:rsidR="00406EDD">
        <w:rPr>
          <w:rFonts w:ascii="Times New Roman" w:hAnsi="Times New Roman" w:cs="Times New Roman"/>
          <w:sz w:val="24"/>
          <w:szCs w:val="24"/>
        </w:rPr>
        <w:t xml:space="preserve">. There were </w:t>
      </w:r>
      <w:r w:rsidRPr="003F5E44">
        <w:rPr>
          <w:rFonts w:ascii="Times New Roman" w:hAnsi="Times New Roman" w:cs="Times New Roman"/>
          <w:sz w:val="24"/>
          <w:szCs w:val="24"/>
        </w:rPr>
        <w:t>huge numbers of incon</w:t>
      </w:r>
      <w:r w:rsidRPr="003F5E44">
        <w:rPr>
          <w:rFonts w:ascii="Times New Roman" w:hAnsi="Times New Roman" w:cs="Times New Roman"/>
          <w:sz w:val="24"/>
          <w:szCs w:val="24"/>
        </w:rPr>
        <w:t>veniences were brought a</w:t>
      </w:r>
      <w:r w:rsidR="00BD1731">
        <w:rPr>
          <w:rFonts w:ascii="Times New Roman" w:hAnsi="Times New Roman" w:cs="Times New Roman"/>
          <w:sz w:val="24"/>
          <w:szCs w:val="24"/>
        </w:rPr>
        <w:t>bout by the superfluous deaths</w:t>
      </w:r>
      <w:r w:rsidRPr="003F5E44">
        <w:rPr>
          <w:rFonts w:ascii="Times New Roman" w:hAnsi="Times New Roman" w:cs="Times New Roman"/>
          <w:sz w:val="24"/>
          <w:szCs w:val="24"/>
        </w:rPr>
        <w:t xml:space="preserve"> of</w:t>
      </w:r>
      <w:r w:rsidR="00B32451">
        <w:rPr>
          <w:rFonts w:ascii="Times New Roman" w:hAnsi="Times New Roman" w:cs="Times New Roman"/>
          <w:sz w:val="24"/>
          <w:szCs w:val="24"/>
        </w:rPr>
        <w:t xml:space="preserve"> partnered troops, and the Iraq regular citizens too</w:t>
      </w:r>
      <w:r w:rsidRPr="003F5E44">
        <w:rPr>
          <w:rFonts w:ascii="Times New Roman" w:hAnsi="Times New Roman" w:cs="Times New Roman"/>
          <w:sz w:val="24"/>
          <w:szCs w:val="24"/>
        </w:rPr>
        <w:t>.</w:t>
      </w:r>
    </w:p>
    <w:p w:rsidR="005648A7" w:rsidRDefault="00281E63" w:rsidP="00602BA2">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first</w:t>
      </w:r>
      <w:r w:rsidR="00AB50EC" w:rsidRPr="00AB50EC">
        <w:rPr>
          <w:rFonts w:ascii="Times New Roman" w:hAnsi="Times New Roman" w:cs="Times New Roman"/>
          <w:sz w:val="24"/>
          <w:szCs w:val="24"/>
        </w:rPr>
        <w:t xml:space="preserve"> Gulf War formally started</w:t>
      </w:r>
      <w:r w:rsidR="006E6057">
        <w:rPr>
          <w:rFonts w:ascii="Times New Roman" w:hAnsi="Times New Roman" w:cs="Times New Roman"/>
          <w:sz w:val="24"/>
          <w:szCs w:val="24"/>
        </w:rPr>
        <w:t xml:space="preserve"> on Sep. 22, 1980, with an Iraq</w:t>
      </w:r>
      <w:r w:rsidR="00AB50EC" w:rsidRPr="00AB50EC">
        <w:rPr>
          <w:rFonts w:ascii="Times New Roman" w:hAnsi="Times New Roman" w:cs="Times New Roman"/>
          <w:sz w:val="24"/>
          <w:szCs w:val="24"/>
        </w:rPr>
        <w:t xml:space="preserve"> land and air attack of western Iran. The primary purposes for the war pursued by a long history of </w:t>
      </w:r>
      <w:r w:rsidR="00FD54C3">
        <w:rPr>
          <w:rFonts w:ascii="Times New Roman" w:hAnsi="Times New Roman" w:cs="Times New Roman"/>
          <w:sz w:val="24"/>
          <w:szCs w:val="24"/>
        </w:rPr>
        <w:t xml:space="preserve">border conflicts </w:t>
      </w:r>
      <w:r w:rsidR="006E6057">
        <w:rPr>
          <w:rFonts w:ascii="Times New Roman" w:hAnsi="Times New Roman" w:cs="Times New Roman"/>
          <w:sz w:val="24"/>
          <w:szCs w:val="24"/>
        </w:rPr>
        <w:t>an</w:t>
      </w:r>
      <w:r w:rsidR="00FD54C3">
        <w:rPr>
          <w:rFonts w:ascii="Times New Roman" w:hAnsi="Times New Roman" w:cs="Times New Roman"/>
          <w:sz w:val="24"/>
          <w:szCs w:val="24"/>
        </w:rPr>
        <w:t>d fear</w:t>
      </w:r>
      <w:r w:rsidR="00AB50EC" w:rsidRPr="00AB50EC">
        <w:rPr>
          <w:rFonts w:ascii="Times New Roman" w:hAnsi="Times New Roman" w:cs="Times New Roman"/>
          <w:sz w:val="24"/>
          <w:szCs w:val="24"/>
        </w:rPr>
        <w:t xml:space="preserve"> of Shia insurrection among Iraq's for quite some time stifled Shia larger part </w:t>
      </w:r>
      <w:r w:rsidR="004760DE">
        <w:rPr>
          <w:rFonts w:ascii="Times New Roman" w:hAnsi="Times New Roman" w:cs="Times New Roman"/>
          <w:sz w:val="24"/>
          <w:szCs w:val="24"/>
        </w:rPr>
        <w:t xml:space="preserve">was </w:t>
      </w:r>
      <w:r w:rsidR="00AB50EC" w:rsidRPr="00AB50EC">
        <w:rPr>
          <w:rFonts w:ascii="Times New Roman" w:hAnsi="Times New Roman" w:cs="Times New Roman"/>
          <w:sz w:val="24"/>
          <w:szCs w:val="24"/>
        </w:rPr>
        <w:t>affected by Iran's Islamic i</w:t>
      </w:r>
      <w:r w:rsidR="004760DE">
        <w:rPr>
          <w:rFonts w:ascii="Times New Roman" w:hAnsi="Times New Roman" w:cs="Times New Roman"/>
          <w:sz w:val="24"/>
          <w:szCs w:val="24"/>
        </w:rPr>
        <w:t>nsurgency</w:t>
      </w:r>
      <w:r w:rsidR="00B32451" w:rsidRPr="00B32451">
        <w:t xml:space="preserve"> </w:t>
      </w:r>
      <w:r w:rsidR="00B32451" w:rsidRPr="00B32451">
        <w:rPr>
          <w:rFonts w:ascii="Times New Roman" w:hAnsi="Times New Roman" w:cs="Times New Roman"/>
          <w:sz w:val="24"/>
          <w:szCs w:val="24"/>
        </w:rPr>
        <w:t>(Shinkman, 2016)</w:t>
      </w:r>
      <w:r w:rsidR="004760DE">
        <w:rPr>
          <w:rFonts w:ascii="Times New Roman" w:hAnsi="Times New Roman" w:cs="Times New Roman"/>
          <w:sz w:val="24"/>
          <w:szCs w:val="24"/>
        </w:rPr>
        <w:t xml:space="preserve">. </w:t>
      </w:r>
      <w:r w:rsidR="003C6685">
        <w:rPr>
          <w:rFonts w:ascii="Times New Roman" w:hAnsi="Times New Roman" w:cs="Times New Roman"/>
          <w:sz w:val="24"/>
          <w:szCs w:val="24"/>
        </w:rPr>
        <w:t>Iran and Iraq had been in conflict for a long time involving</w:t>
      </w:r>
      <w:r w:rsidR="00AB50EC" w:rsidRPr="00AB50EC">
        <w:rPr>
          <w:rFonts w:ascii="Times New Roman" w:hAnsi="Times New Roman" w:cs="Times New Roman"/>
          <w:sz w:val="24"/>
          <w:szCs w:val="24"/>
        </w:rPr>
        <w:t xml:space="preserve"> different nations to the wicked wa</w:t>
      </w:r>
      <w:r w:rsidR="001E504D">
        <w:rPr>
          <w:rFonts w:ascii="Times New Roman" w:hAnsi="Times New Roman" w:cs="Times New Roman"/>
          <w:sz w:val="24"/>
          <w:szCs w:val="24"/>
        </w:rPr>
        <w:t>r. The war resulted to</w:t>
      </w:r>
      <w:r w:rsidR="00D26CD8">
        <w:rPr>
          <w:rFonts w:ascii="Times New Roman" w:hAnsi="Times New Roman" w:cs="Times New Roman"/>
          <w:sz w:val="24"/>
          <w:szCs w:val="24"/>
        </w:rPr>
        <w:t xml:space="preserve"> </w:t>
      </w:r>
      <w:r w:rsidR="003C6685">
        <w:rPr>
          <w:rFonts w:ascii="Times New Roman" w:hAnsi="Times New Roman" w:cs="Times New Roman"/>
          <w:sz w:val="24"/>
          <w:szCs w:val="24"/>
        </w:rPr>
        <w:t>financial crisis</w:t>
      </w:r>
      <w:r w:rsidR="00706146">
        <w:rPr>
          <w:rFonts w:ascii="Times New Roman" w:hAnsi="Times New Roman" w:cs="Times New Roman"/>
          <w:sz w:val="24"/>
          <w:szCs w:val="24"/>
        </w:rPr>
        <w:t xml:space="preserve"> and caused massive deaths among the two nations. A</w:t>
      </w:r>
      <w:r w:rsidR="00AB50EC" w:rsidRPr="00AB50EC">
        <w:rPr>
          <w:rFonts w:ascii="Times New Roman" w:hAnsi="Times New Roman" w:cs="Times New Roman"/>
          <w:sz w:val="24"/>
          <w:szCs w:val="24"/>
        </w:rPr>
        <w:t xml:space="preserve"> </w:t>
      </w:r>
      <w:r w:rsidR="00706146">
        <w:rPr>
          <w:rFonts w:ascii="Times New Roman" w:hAnsi="Times New Roman" w:cs="Times New Roman"/>
          <w:sz w:val="24"/>
          <w:szCs w:val="24"/>
        </w:rPr>
        <w:t>large portion of a million Iraq</w:t>
      </w:r>
      <w:r w:rsidR="00AB50EC" w:rsidRPr="00AB50EC">
        <w:rPr>
          <w:rFonts w:ascii="Times New Roman" w:hAnsi="Times New Roman" w:cs="Times New Roman"/>
          <w:sz w:val="24"/>
          <w:szCs w:val="24"/>
        </w:rPr>
        <w:t xml:space="preserve"> and Irania</w:t>
      </w:r>
      <w:r w:rsidR="0073792F">
        <w:rPr>
          <w:rFonts w:ascii="Times New Roman" w:hAnsi="Times New Roman" w:cs="Times New Roman"/>
          <w:sz w:val="24"/>
          <w:szCs w:val="24"/>
        </w:rPr>
        <w:t xml:space="preserve">n fighters just </w:t>
      </w:r>
      <w:r w:rsidR="0073792F">
        <w:rPr>
          <w:rFonts w:ascii="Times New Roman" w:hAnsi="Times New Roman" w:cs="Times New Roman"/>
          <w:sz w:val="24"/>
          <w:szCs w:val="24"/>
        </w:rPr>
        <w:lastRenderedPageBreak/>
        <w:t>as regular allies</w:t>
      </w:r>
      <w:r w:rsidR="00706146">
        <w:rPr>
          <w:rFonts w:ascii="Times New Roman" w:hAnsi="Times New Roman" w:cs="Times New Roman"/>
          <w:sz w:val="24"/>
          <w:szCs w:val="24"/>
        </w:rPr>
        <w:t xml:space="preserve"> are thought to have died</w:t>
      </w:r>
      <w:r w:rsidR="00EB7589">
        <w:rPr>
          <w:rFonts w:ascii="Times New Roman" w:hAnsi="Times New Roman" w:cs="Times New Roman"/>
          <w:sz w:val="24"/>
          <w:szCs w:val="24"/>
        </w:rPr>
        <w:t xml:space="preserve"> in the war while others were harmed and injured</w:t>
      </w:r>
      <w:r w:rsidR="005648A7">
        <w:rPr>
          <w:rFonts w:ascii="Times New Roman" w:hAnsi="Times New Roman" w:cs="Times New Roman"/>
          <w:sz w:val="24"/>
          <w:szCs w:val="24"/>
        </w:rPr>
        <w:t>.</w:t>
      </w:r>
      <w:r w:rsidR="005648A7" w:rsidRPr="00AB50EC">
        <w:rPr>
          <w:rFonts w:ascii="Times New Roman" w:hAnsi="Times New Roman" w:cs="Times New Roman"/>
          <w:sz w:val="24"/>
          <w:szCs w:val="24"/>
        </w:rPr>
        <w:t xml:space="preserve"> </w:t>
      </w:r>
      <w:r w:rsidRPr="00AB50EC">
        <w:rPr>
          <w:rFonts w:ascii="Times New Roman" w:hAnsi="Times New Roman" w:cs="Times New Roman"/>
          <w:sz w:val="24"/>
          <w:szCs w:val="24"/>
        </w:rPr>
        <w:t>Iraq</w:t>
      </w:r>
      <w:r w:rsidR="00452CCC">
        <w:rPr>
          <w:rFonts w:ascii="Times New Roman" w:hAnsi="Times New Roman" w:cs="Times New Roman"/>
          <w:sz w:val="24"/>
          <w:szCs w:val="24"/>
        </w:rPr>
        <w:t xml:space="preserve"> had</w:t>
      </w:r>
      <w:r w:rsidRPr="00AB50EC">
        <w:rPr>
          <w:rFonts w:ascii="Times New Roman" w:hAnsi="Times New Roman" w:cs="Times New Roman"/>
          <w:sz w:val="24"/>
          <w:szCs w:val="24"/>
        </w:rPr>
        <w:t xml:space="preserve"> been upheld by the rich bay nations, for example, S</w:t>
      </w:r>
      <w:r w:rsidR="005648A7">
        <w:rPr>
          <w:rFonts w:ascii="Times New Roman" w:hAnsi="Times New Roman" w:cs="Times New Roman"/>
          <w:sz w:val="24"/>
          <w:szCs w:val="24"/>
        </w:rPr>
        <w:t>audi Arabia and Kuwait, the previous</w:t>
      </w:r>
      <w:r w:rsidRPr="00AB50EC">
        <w:rPr>
          <w:rFonts w:ascii="Times New Roman" w:hAnsi="Times New Roman" w:cs="Times New Roman"/>
          <w:sz w:val="24"/>
          <w:szCs w:val="24"/>
        </w:rPr>
        <w:t xml:space="preserve"> nations were supporting Iraq with a great deal of cash to assist Iraq with stopping the Persian attack. </w:t>
      </w:r>
    </w:p>
    <w:p w:rsidR="00AB50EC" w:rsidRDefault="00281E63" w:rsidP="00602BA2">
      <w:pPr>
        <w:spacing w:line="480" w:lineRule="auto"/>
        <w:ind w:firstLine="720"/>
        <w:rPr>
          <w:rFonts w:ascii="Times New Roman" w:hAnsi="Times New Roman" w:cs="Times New Roman"/>
          <w:sz w:val="24"/>
          <w:szCs w:val="24"/>
        </w:rPr>
      </w:pPr>
      <w:r w:rsidRPr="00AB50EC">
        <w:rPr>
          <w:rFonts w:ascii="Times New Roman" w:hAnsi="Times New Roman" w:cs="Times New Roman"/>
          <w:sz w:val="24"/>
          <w:szCs w:val="24"/>
        </w:rPr>
        <w:t>Saddam Hussein asserted triumph in the Iran – Iraq war, making elev</w:t>
      </w:r>
      <w:r w:rsidRPr="00AB50EC">
        <w:rPr>
          <w:rFonts w:ascii="Times New Roman" w:hAnsi="Times New Roman" w:cs="Times New Roman"/>
          <w:sz w:val="24"/>
          <w:szCs w:val="24"/>
        </w:rPr>
        <w:t>ated desires inside the military and among the masses for a type of triumph profit</w:t>
      </w:r>
      <w:r w:rsidR="00A66881" w:rsidRPr="00A66881">
        <w:t xml:space="preserve"> </w:t>
      </w:r>
      <w:r w:rsidR="00A66881" w:rsidRPr="00A66881">
        <w:rPr>
          <w:rFonts w:ascii="Times New Roman" w:hAnsi="Times New Roman" w:cs="Times New Roman"/>
          <w:sz w:val="24"/>
          <w:szCs w:val="24"/>
        </w:rPr>
        <w:t>(YouTube, 2019)</w:t>
      </w:r>
      <w:r w:rsidRPr="00AB50EC">
        <w:rPr>
          <w:rFonts w:ascii="Times New Roman" w:hAnsi="Times New Roman" w:cs="Times New Roman"/>
          <w:sz w:val="24"/>
          <w:szCs w:val="24"/>
        </w:rPr>
        <w:t xml:space="preserve">. Saddam Hussein saw Kuwait as </w:t>
      </w:r>
      <w:r w:rsidR="00452CCC">
        <w:rPr>
          <w:rFonts w:ascii="Times New Roman" w:hAnsi="Times New Roman" w:cs="Times New Roman"/>
          <w:sz w:val="24"/>
          <w:szCs w:val="24"/>
        </w:rPr>
        <w:t xml:space="preserve">a </w:t>
      </w:r>
      <w:r w:rsidRPr="00AB50EC">
        <w:rPr>
          <w:rFonts w:ascii="Times New Roman" w:hAnsi="Times New Roman" w:cs="Times New Roman"/>
          <w:sz w:val="24"/>
          <w:szCs w:val="24"/>
        </w:rPr>
        <w:t>ri</w:t>
      </w:r>
      <w:r w:rsidR="00CB4E43">
        <w:rPr>
          <w:rFonts w:ascii="Times New Roman" w:hAnsi="Times New Roman" w:cs="Times New Roman"/>
          <w:sz w:val="24"/>
          <w:szCs w:val="24"/>
        </w:rPr>
        <w:t>ch wellspring of oil, which would</w:t>
      </w:r>
      <w:r w:rsidRPr="00AB50EC">
        <w:rPr>
          <w:rFonts w:ascii="Times New Roman" w:hAnsi="Times New Roman" w:cs="Times New Roman"/>
          <w:sz w:val="24"/>
          <w:szCs w:val="24"/>
        </w:rPr>
        <w:t xml:space="preserve"> give I</w:t>
      </w:r>
      <w:r w:rsidR="00CB4E43">
        <w:rPr>
          <w:rFonts w:ascii="Times New Roman" w:hAnsi="Times New Roman" w:cs="Times New Roman"/>
          <w:sz w:val="24"/>
          <w:szCs w:val="24"/>
        </w:rPr>
        <w:t>raq an expansion to its</w:t>
      </w:r>
      <w:r w:rsidRPr="00AB50EC">
        <w:rPr>
          <w:rFonts w:ascii="Times New Roman" w:hAnsi="Times New Roman" w:cs="Times New Roman"/>
          <w:sz w:val="24"/>
          <w:szCs w:val="24"/>
        </w:rPr>
        <w:t xml:space="preserve"> oil </w:t>
      </w:r>
      <w:r w:rsidR="00F925CF">
        <w:rPr>
          <w:rFonts w:ascii="Times New Roman" w:hAnsi="Times New Roman" w:cs="Times New Roman"/>
          <w:sz w:val="24"/>
          <w:szCs w:val="24"/>
        </w:rPr>
        <w:t>holds. Saddam Hussein thought that he would</w:t>
      </w:r>
      <w:r w:rsidR="00CB4E43">
        <w:rPr>
          <w:rFonts w:ascii="Times New Roman" w:hAnsi="Times New Roman" w:cs="Times New Roman"/>
          <w:sz w:val="24"/>
          <w:szCs w:val="24"/>
        </w:rPr>
        <w:t xml:space="preserve"> control 21%</w:t>
      </w:r>
      <w:r w:rsidR="00504287">
        <w:rPr>
          <w:rFonts w:ascii="Times New Roman" w:hAnsi="Times New Roman" w:cs="Times New Roman"/>
          <w:sz w:val="24"/>
          <w:szCs w:val="24"/>
        </w:rPr>
        <w:t xml:space="preserve"> of the world's known oil holds</w:t>
      </w:r>
      <w:r w:rsidR="00B32451" w:rsidRPr="00B32451">
        <w:t xml:space="preserve"> </w:t>
      </w:r>
      <w:r w:rsidR="00B32451" w:rsidRPr="00B32451">
        <w:rPr>
          <w:rFonts w:ascii="Times New Roman" w:hAnsi="Times New Roman" w:cs="Times New Roman"/>
          <w:sz w:val="24"/>
          <w:szCs w:val="24"/>
        </w:rPr>
        <w:t>(Hintjens and Zarkov, 2015)</w:t>
      </w:r>
      <w:r w:rsidR="002D4EA4">
        <w:rPr>
          <w:rFonts w:ascii="Times New Roman" w:hAnsi="Times New Roman" w:cs="Times New Roman"/>
          <w:sz w:val="24"/>
          <w:szCs w:val="24"/>
        </w:rPr>
        <w:t>. A large</w:t>
      </w:r>
      <w:r w:rsidR="00504287">
        <w:rPr>
          <w:rFonts w:ascii="Times New Roman" w:hAnsi="Times New Roman" w:cs="Times New Roman"/>
          <w:sz w:val="24"/>
          <w:szCs w:val="24"/>
        </w:rPr>
        <w:t xml:space="preserve"> part of the Iraq</w:t>
      </w:r>
      <w:r w:rsidRPr="00AB50EC">
        <w:rPr>
          <w:rFonts w:ascii="Times New Roman" w:hAnsi="Times New Roman" w:cs="Times New Roman"/>
          <w:sz w:val="24"/>
          <w:szCs w:val="24"/>
        </w:rPr>
        <w:t xml:space="preserve"> national obligation was owed to Kuwait, which uph</w:t>
      </w:r>
      <w:r w:rsidR="00504287">
        <w:rPr>
          <w:rFonts w:ascii="Times New Roman" w:hAnsi="Times New Roman" w:cs="Times New Roman"/>
          <w:sz w:val="24"/>
          <w:szCs w:val="24"/>
        </w:rPr>
        <w:t>eld Iraq against Iran. Iraq</w:t>
      </w:r>
      <w:r w:rsidR="00D26CD8">
        <w:rPr>
          <w:rFonts w:ascii="Times New Roman" w:hAnsi="Times New Roman" w:cs="Times New Roman"/>
          <w:sz w:val="24"/>
          <w:szCs w:val="24"/>
        </w:rPr>
        <w:t xml:space="preserve"> felt that Kuwait</w:t>
      </w:r>
      <w:r w:rsidRPr="00AB50EC">
        <w:rPr>
          <w:rFonts w:ascii="Times New Roman" w:hAnsi="Times New Roman" w:cs="Times New Roman"/>
          <w:sz w:val="24"/>
          <w:szCs w:val="24"/>
        </w:rPr>
        <w:t xml:space="preserve"> should simply disre</w:t>
      </w:r>
      <w:r w:rsidR="00D26CD8">
        <w:rPr>
          <w:rFonts w:ascii="Times New Roman" w:hAnsi="Times New Roman" w:cs="Times New Roman"/>
          <w:sz w:val="24"/>
          <w:szCs w:val="24"/>
        </w:rPr>
        <w:t>gard the obligation since Iraq battled for Kuwait</w:t>
      </w:r>
      <w:r w:rsidR="00ED43F8">
        <w:rPr>
          <w:rFonts w:ascii="Times New Roman" w:hAnsi="Times New Roman" w:cs="Times New Roman"/>
          <w:sz w:val="24"/>
          <w:szCs w:val="24"/>
        </w:rPr>
        <w:t xml:space="preserve"> and they shielded them against the</w:t>
      </w:r>
      <w:r w:rsidRPr="00AB50EC">
        <w:rPr>
          <w:rFonts w:ascii="Times New Roman" w:hAnsi="Times New Roman" w:cs="Times New Roman"/>
          <w:sz w:val="24"/>
          <w:szCs w:val="24"/>
        </w:rPr>
        <w:t xml:space="preserve"> Persia</w:t>
      </w:r>
      <w:r w:rsidR="00DD318B">
        <w:rPr>
          <w:rFonts w:ascii="Times New Roman" w:hAnsi="Times New Roman" w:cs="Times New Roman"/>
          <w:sz w:val="24"/>
          <w:szCs w:val="24"/>
        </w:rPr>
        <w:t>n intrusion. Kuwait declined</w:t>
      </w:r>
      <w:r w:rsidR="002D4EA4">
        <w:rPr>
          <w:rFonts w:ascii="Times New Roman" w:hAnsi="Times New Roman" w:cs="Times New Roman"/>
          <w:sz w:val="24"/>
          <w:szCs w:val="24"/>
        </w:rPr>
        <w:t xml:space="preserve"> Iraqi's demands</w:t>
      </w:r>
      <w:r w:rsidRPr="00AB50EC">
        <w:rPr>
          <w:rFonts w:ascii="Times New Roman" w:hAnsi="Times New Roman" w:cs="Times New Roman"/>
          <w:sz w:val="24"/>
          <w:szCs w:val="24"/>
        </w:rPr>
        <w:t xml:space="preserve"> a</w:t>
      </w:r>
      <w:r w:rsidR="00DD318B">
        <w:rPr>
          <w:rFonts w:ascii="Times New Roman" w:hAnsi="Times New Roman" w:cs="Times New Roman"/>
          <w:sz w:val="24"/>
          <w:szCs w:val="24"/>
        </w:rPr>
        <w:t>nd did not write off the debt</w:t>
      </w:r>
      <w:r w:rsidRPr="00AB50EC">
        <w:rPr>
          <w:rFonts w:ascii="Times New Roman" w:hAnsi="Times New Roman" w:cs="Times New Roman"/>
          <w:sz w:val="24"/>
          <w:szCs w:val="24"/>
        </w:rPr>
        <w:t>.</w:t>
      </w:r>
    </w:p>
    <w:p w:rsidR="008164CD" w:rsidRDefault="00281E63" w:rsidP="00602BA2">
      <w:pPr>
        <w:spacing w:line="480" w:lineRule="auto"/>
        <w:ind w:firstLine="720"/>
        <w:rPr>
          <w:rFonts w:ascii="Times New Roman" w:hAnsi="Times New Roman" w:cs="Times New Roman"/>
          <w:sz w:val="24"/>
          <w:szCs w:val="24"/>
        </w:rPr>
      </w:pPr>
      <w:r w:rsidRPr="008164CD">
        <w:rPr>
          <w:rFonts w:ascii="Times New Roman" w:hAnsi="Times New Roman" w:cs="Times New Roman"/>
          <w:sz w:val="24"/>
          <w:szCs w:val="24"/>
        </w:rPr>
        <w:t>An</w:t>
      </w:r>
      <w:r w:rsidR="003E4FBA">
        <w:rPr>
          <w:rFonts w:ascii="Times New Roman" w:hAnsi="Times New Roman" w:cs="Times New Roman"/>
          <w:sz w:val="24"/>
          <w:szCs w:val="24"/>
        </w:rPr>
        <w:t>other factor generally thought</w:t>
      </w:r>
      <w:r w:rsidR="00BA379B">
        <w:rPr>
          <w:rFonts w:ascii="Times New Roman" w:hAnsi="Times New Roman" w:cs="Times New Roman"/>
          <w:sz w:val="24"/>
          <w:szCs w:val="24"/>
        </w:rPr>
        <w:t xml:space="preserve"> to have expanded the conflict</w:t>
      </w:r>
      <w:r w:rsidRPr="008164CD">
        <w:rPr>
          <w:rFonts w:ascii="Times New Roman" w:hAnsi="Times New Roman" w:cs="Times New Roman"/>
          <w:sz w:val="24"/>
          <w:szCs w:val="24"/>
        </w:rPr>
        <w:t xml:space="preserve"> between the two nations is w</w:t>
      </w:r>
      <w:r w:rsidR="00BA379B">
        <w:rPr>
          <w:rFonts w:ascii="Times New Roman" w:hAnsi="Times New Roman" w:cs="Times New Roman"/>
          <w:sz w:val="24"/>
          <w:szCs w:val="24"/>
        </w:rPr>
        <w:t>hen Iraq asserted certain parts</w:t>
      </w:r>
      <w:r w:rsidRPr="008164CD">
        <w:rPr>
          <w:rFonts w:ascii="Times New Roman" w:hAnsi="Times New Roman" w:cs="Times New Roman"/>
          <w:sz w:val="24"/>
          <w:szCs w:val="24"/>
        </w:rPr>
        <w:t xml:space="preserve"> of Kuwai</w:t>
      </w:r>
      <w:r w:rsidRPr="008164CD">
        <w:rPr>
          <w:rFonts w:ascii="Times New Roman" w:hAnsi="Times New Roman" w:cs="Times New Roman"/>
          <w:sz w:val="24"/>
          <w:szCs w:val="24"/>
        </w:rPr>
        <w:t>t were an Iraq area</w:t>
      </w:r>
      <w:r w:rsidR="00BA379B">
        <w:rPr>
          <w:rFonts w:ascii="Times New Roman" w:hAnsi="Times New Roman" w:cs="Times New Roman"/>
          <w:sz w:val="24"/>
          <w:szCs w:val="24"/>
        </w:rPr>
        <w:t>.</w:t>
      </w:r>
      <w:r w:rsidR="00155974" w:rsidRPr="00155974">
        <w:t xml:space="preserve"> </w:t>
      </w:r>
      <w:r w:rsidR="00BE3185">
        <w:rPr>
          <w:rFonts w:ascii="Times New Roman" w:hAnsi="Times New Roman" w:cs="Times New Roman"/>
          <w:sz w:val="24"/>
          <w:szCs w:val="24"/>
        </w:rPr>
        <w:t>B</w:t>
      </w:r>
      <w:r w:rsidR="00155974" w:rsidRPr="00155974">
        <w:rPr>
          <w:rFonts w:ascii="Times New Roman" w:hAnsi="Times New Roman" w:cs="Times New Roman"/>
          <w:sz w:val="24"/>
          <w:szCs w:val="24"/>
        </w:rPr>
        <w:t xml:space="preserve">efore the </w:t>
      </w:r>
      <w:r w:rsidR="00BE3185">
        <w:rPr>
          <w:rFonts w:ascii="Times New Roman" w:hAnsi="Times New Roman" w:cs="Times New Roman"/>
          <w:sz w:val="24"/>
          <w:szCs w:val="24"/>
        </w:rPr>
        <w:t>initiation of the war, the Iraq</w:t>
      </w:r>
      <w:r w:rsidR="00155974" w:rsidRPr="00155974">
        <w:rPr>
          <w:rFonts w:ascii="Times New Roman" w:hAnsi="Times New Roman" w:cs="Times New Roman"/>
          <w:sz w:val="24"/>
          <w:szCs w:val="24"/>
        </w:rPr>
        <w:t xml:space="preserve"> Government asserted that Kuwait was taking oil from Iraq by method for inclination boring into Iraq's Rumaila field. Thi</w:t>
      </w:r>
      <w:r w:rsidR="00BE3185">
        <w:rPr>
          <w:rFonts w:ascii="Times New Roman" w:hAnsi="Times New Roman" w:cs="Times New Roman"/>
          <w:sz w:val="24"/>
          <w:szCs w:val="24"/>
        </w:rPr>
        <w:t>s brought about huge di</w:t>
      </w:r>
      <w:r w:rsidR="00737B13">
        <w:rPr>
          <w:rFonts w:ascii="Times New Roman" w:hAnsi="Times New Roman" w:cs="Times New Roman"/>
          <w:sz w:val="24"/>
          <w:szCs w:val="24"/>
        </w:rPr>
        <w:t>s</w:t>
      </w:r>
      <w:r w:rsidR="00BE3185">
        <w:rPr>
          <w:rFonts w:ascii="Times New Roman" w:hAnsi="Times New Roman" w:cs="Times New Roman"/>
          <w:sz w:val="24"/>
          <w:szCs w:val="24"/>
        </w:rPr>
        <w:t>putes</w:t>
      </w:r>
      <w:r w:rsidR="00155974" w:rsidRPr="00155974">
        <w:rPr>
          <w:rFonts w:ascii="Times New Roman" w:hAnsi="Times New Roman" w:cs="Times New Roman"/>
          <w:sz w:val="24"/>
          <w:szCs w:val="24"/>
        </w:rPr>
        <w:t xml:space="preserve"> between the two nations, with claims tha</w:t>
      </w:r>
      <w:r w:rsidR="003E4FBA">
        <w:rPr>
          <w:rFonts w:ascii="Times New Roman" w:hAnsi="Times New Roman" w:cs="Times New Roman"/>
          <w:sz w:val="24"/>
          <w:szCs w:val="24"/>
        </w:rPr>
        <w:t>t Kuwait was taking oil worth</w:t>
      </w:r>
      <w:r w:rsidR="00737B13">
        <w:rPr>
          <w:rFonts w:ascii="Times New Roman" w:hAnsi="Times New Roman" w:cs="Times New Roman"/>
          <w:sz w:val="24"/>
          <w:szCs w:val="24"/>
        </w:rPr>
        <w:t xml:space="preserve"> $2.4 billion</w:t>
      </w:r>
      <w:r w:rsidR="003E4FBA">
        <w:rPr>
          <w:rFonts w:ascii="Times New Roman" w:hAnsi="Times New Roman" w:cs="Times New Roman"/>
          <w:sz w:val="24"/>
          <w:szCs w:val="24"/>
        </w:rPr>
        <w:t xml:space="preserve"> from</w:t>
      </w:r>
      <w:r w:rsidR="00737B13">
        <w:rPr>
          <w:rFonts w:ascii="Times New Roman" w:hAnsi="Times New Roman" w:cs="Times New Roman"/>
          <w:sz w:val="24"/>
          <w:szCs w:val="24"/>
        </w:rPr>
        <w:t xml:space="preserve"> the area. Some researchers</w:t>
      </w:r>
      <w:r w:rsidR="00155974" w:rsidRPr="00155974">
        <w:rPr>
          <w:rFonts w:ascii="Times New Roman" w:hAnsi="Times New Roman" w:cs="Times New Roman"/>
          <w:sz w:val="24"/>
          <w:szCs w:val="24"/>
        </w:rPr>
        <w:t xml:space="preserve"> ostensibly put more weight on a relationship that was at that point stressed</w:t>
      </w:r>
      <w:r w:rsidR="00F67648" w:rsidRPr="00F67648">
        <w:t xml:space="preserve"> </w:t>
      </w:r>
      <w:r w:rsidR="00F67648" w:rsidRPr="00F67648">
        <w:rPr>
          <w:rFonts w:ascii="Times New Roman" w:hAnsi="Times New Roman" w:cs="Times New Roman"/>
          <w:sz w:val="24"/>
          <w:szCs w:val="24"/>
        </w:rPr>
        <w:t>(Hintjens and Zarkov, 2015)</w:t>
      </w:r>
      <w:r w:rsidR="00155974" w:rsidRPr="00155974">
        <w:rPr>
          <w:rFonts w:ascii="Times New Roman" w:hAnsi="Times New Roman" w:cs="Times New Roman"/>
          <w:sz w:val="24"/>
          <w:szCs w:val="24"/>
        </w:rPr>
        <w:t xml:space="preserve">. It tends to be seen that Kuwait contended that the claims were poorly established and manufactured to legitimize Iraq's determination to make </w:t>
      </w:r>
      <w:r w:rsidR="00452CCC">
        <w:rPr>
          <w:rFonts w:ascii="Times New Roman" w:hAnsi="Times New Roman" w:cs="Times New Roman"/>
          <w:sz w:val="24"/>
          <w:szCs w:val="24"/>
        </w:rPr>
        <w:t xml:space="preserve">a </w:t>
      </w:r>
      <w:r w:rsidR="00155974" w:rsidRPr="00155974">
        <w:rPr>
          <w:rFonts w:ascii="Times New Roman" w:hAnsi="Times New Roman" w:cs="Times New Roman"/>
          <w:sz w:val="24"/>
          <w:szCs w:val="24"/>
        </w:rPr>
        <w:t>military mo</w:t>
      </w:r>
      <w:r w:rsidR="0059416E">
        <w:rPr>
          <w:rFonts w:ascii="Times New Roman" w:hAnsi="Times New Roman" w:cs="Times New Roman"/>
          <w:sz w:val="24"/>
          <w:szCs w:val="24"/>
        </w:rPr>
        <w:t>ve against Kuwait. Foreign industries</w:t>
      </w:r>
      <w:r w:rsidR="00155974" w:rsidRPr="00155974">
        <w:rPr>
          <w:rFonts w:ascii="Times New Roman" w:hAnsi="Times New Roman" w:cs="Times New Roman"/>
          <w:sz w:val="24"/>
          <w:szCs w:val="24"/>
        </w:rPr>
        <w:t xml:space="preserve"> working in the zone agreed with Kuwait's stance</w:t>
      </w:r>
      <w:r w:rsidR="00BC1273">
        <w:rPr>
          <w:rFonts w:ascii="Times New Roman" w:hAnsi="Times New Roman" w:cs="Times New Roman"/>
          <w:sz w:val="24"/>
          <w:szCs w:val="24"/>
        </w:rPr>
        <w:t xml:space="preserve"> that Iraq </w:t>
      </w:r>
      <w:r w:rsidR="00B07582">
        <w:rPr>
          <w:rFonts w:ascii="Times New Roman" w:hAnsi="Times New Roman" w:cs="Times New Roman"/>
          <w:sz w:val="24"/>
          <w:szCs w:val="24"/>
        </w:rPr>
        <w:t>was making the attacks in order</w:t>
      </w:r>
      <w:r w:rsidR="00BC1273">
        <w:rPr>
          <w:rFonts w:ascii="Times New Roman" w:hAnsi="Times New Roman" w:cs="Times New Roman"/>
          <w:sz w:val="24"/>
          <w:szCs w:val="24"/>
        </w:rPr>
        <w:t xml:space="preserve"> to obtain the</w:t>
      </w:r>
      <w:r w:rsidR="00B07582">
        <w:rPr>
          <w:rFonts w:ascii="Times New Roman" w:hAnsi="Times New Roman" w:cs="Times New Roman"/>
          <w:sz w:val="24"/>
          <w:szCs w:val="24"/>
        </w:rPr>
        <w:t xml:space="preserve"> petroleum supplies in the country</w:t>
      </w:r>
      <w:r w:rsidR="00155974" w:rsidRPr="00155974">
        <w:rPr>
          <w:rFonts w:ascii="Times New Roman" w:hAnsi="Times New Roman" w:cs="Times New Roman"/>
          <w:sz w:val="24"/>
          <w:szCs w:val="24"/>
        </w:rPr>
        <w:t xml:space="preserve">. Some </w:t>
      </w:r>
      <w:r w:rsidR="00B07582">
        <w:rPr>
          <w:rFonts w:ascii="Times New Roman" w:hAnsi="Times New Roman" w:cs="Times New Roman"/>
          <w:sz w:val="24"/>
          <w:szCs w:val="24"/>
        </w:rPr>
        <w:t xml:space="preserve">historians </w:t>
      </w:r>
      <w:r w:rsidR="00155974" w:rsidRPr="00155974">
        <w:rPr>
          <w:rFonts w:ascii="Times New Roman" w:hAnsi="Times New Roman" w:cs="Times New Roman"/>
          <w:sz w:val="24"/>
          <w:szCs w:val="24"/>
        </w:rPr>
        <w:t xml:space="preserve">supposed that the choice to attack </w:t>
      </w:r>
      <w:r w:rsidR="00155974" w:rsidRPr="00155974">
        <w:rPr>
          <w:rFonts w:ascii="Times New Roman" w:hAnsi="Times New Roman" w:cs="Times New Roman"/>
          <w:sz w:val="24"/>
          <w:szCs w:val="24"/>
        </w:rPr>
        <w:lastRenderedPageBreak/>
        <w:t>Kuwait had been mooted a few months before August 1990, as the emergency was going to a peak</w:t>
      </w:r>
      <w:r w:rsidR="00155974">
        <w:rPr>
          <w:rFonts w:ascii="Times New Roman" w:hAnsi="Times New Roman" w:cs="Times New Roman"/>
          <w:sz w:val="24"/>
          <w:szCs w:val="24"/>
        </w:rPr>
        <w:t xml:space="preserve">. </w:t>
      </w:r>
    </w:p>
    <w:p w:rsidR="00155974" w:rsidRDefault="00281E63" w:rsidP="00602BA2">
      <w:pPr>
        <w:spacing w:line="480" w:lineRule="auto"/>
        <w:ind w:firstLine="720"/>
        <w:rPr>
          <w:rFonts w:ascii="Times New Roman" w:hAnsi="Times New Roman" w:cs="Times New Roman"/>
          <w:sz w:val="24"/>
          <w:szCs w:val="24"/>
        </w:rPr>
      </w:pPr>
      <w:r w:rsidRPr="001234E3">
        <w:rPr>
          <w:rFonts w:ascii="Times New Roman" w:hAnsi="Times New Roman" w:cs="Times New Roman"/>
          <w:sz w:val="24"/>
          <w:szCs w:val="24"/>
        </w:rPr>
        <w:t>Anothe</w:t>
      </w:r>
      <w:r w:rsidR="00D333F1">
        <w:rPr>
          <w:rFonts w:ascii="Times New Roman" w:hAnsi="Times New Roman" w:cs="Times New Roman"/>
          <w:sz w:val="24"/>
          <w:szCs w:val="24"/>
        </w:rPr>
        <w:t>r factor connected to this war</w:t>
      </w:r>
      <w:r w:rsidRPr="001234E3">
        <w:rPr>
          <w:rFonts w:ascii="Times New Roman" w:hAnsi="Times New Roman" w:cs="Times New Roman"/>
          <w:sz w:val="24"/>
          <w:szCs w:val="24"/>
        </w:rPr>
        <w:t xml:space="preserve"> is th</w:t>
      </w:r>
      <w:r w:rsidRPr="001234E3">
        <w:rPr>
          <w:rFonts w:ascii="Times New Roman" w:hAnsi="Times New Roman" w:cs="Times New Roman"/>
          <w:sz w:val="24"/>
          <w:szCs w:val="24"/>
        </w:rPr>
        <w:t>e claim by Iraq that Kuwait was overproducing oil, which caused an income decline for Iraq. It was evaluated that during the time of 1985-1989, consistently Iraq endured a $14 billion shortage as an immediate consequence of Kuwait's oil generation</w:t>
      </w:r>
      <w:r w:rsidR="005068D1" w:rsidRPr="005068D1">
        <w:t xml:space="preserve"> </w:t>
      </w:r>
      <w:r w:rsidR="005068D1" w:rsidRPr="005068D1">
        <w:rPr>
          <w:rFonts w:ascii="Times New Roman" w:hAnsi="Times New Roman" w:cs="Times New Roman"/>
          <w:sz w:val="24"/>
          <w:szCs w:val="24"/>
        </w:rPr>
        <w:t>(YouTube, 2019)</w:t>
      </w:r>
      <w:r w:rsidRPr="001234E3">
        <w:rPr>
          <w:rFonts w:ascii="Times New Roman" w:hAnsi="Times New Roman" w:cs="Times New Roman"/>
          <w:sz w:val="24"/>
          <w:szCs w:val="24"/>
        </w:rPr>
        <w:t>. While I</w:t>
      </w:r>
      <w:r w:rsidRPr="001234E3">
        <w:rPr>
          <w:rFonts w:ascii="Times New Roman" w:hAnsi="Times New Roman" w:cs="Times New Roman"/>
          <w:sz w:val="24"/>
          <w:szCs w:val="24"/>
        </w:rPr>
        <w:t xml:space="preserve">raq tried to consult with Kuwait, they didn't lessen their </w:t>
      </w:r>
      <w:r w:rsidR="008A73B3">
        <w:rPr>
          <w:rFonts w:ascii="Times New Roman" w:hAnsi="Times New Roman" w:cs="Times New Roman"/>
          <w:sz w:val="24"/>
          <w:szCs w:val="24"/>
        </w:rPr>
        <w:t xml:space="preserve">production hence enraging the Iraq government. </w:t>
      </w:r>
      <w:r w:rsidR="00476BE4">
        <w:rPr>
          <w:rFonts w:ascii="Times New Roman" w:hAnsi="Times New Roman" w:cs="Times New Roman"/>
          <w:sz w:val="24"/>
          <w:szCs w:val="24"/>
        </w:rPr>
        <w:t xml:space="preserve">It is believed that </w:t>
      </w:r>
      <w:r w:rsidRPr="001234E3">
        <w:rPr>
          <w:rFonts w:ascii="Times New Roman" w:hAnsi="Times New Roman" w:cs="Times New Roman"/>
          <w:sz w:val="24"/>
          <w:szCs w:val="24"/>
        </w:rPr>
        <w:t>Iraq saw this refusal as a demonstration of resistance, which at that point turned into an inc</w:t>
      </w:r>
      <w:r w:rsidRPr="001234E3">
        <w:rPr>
          <w:rFonts w:ascii="Times New Roman" w:hAnsi="Times New Roman" w:cs="Times New Roman"/>
          <w:sz w:val="24"/>
          <w:szCs w:val="24"/>
        </w:rPr>
        <w:t>redible trigger for the War. Subsequently, as is frequently the situation with intrusion occasions, legislative issues, cash</w:t>
      </w:r>
      <w:r w:rsidR="00452CCC">
        <w:rPr>
          <w:rFonts w:ascii="Times New Roman" w:hAnsi="Times New Roman" w:cs="Times New Roman"/>
          <w:sz w:val="24"/>
          <w:szCs w:val="24"/>
        </w:rPr>
        <w:t>,</w:t>
      </w:r>
      <w:r w:rsidRPr="001234E3">
        <w:rPr>
          <w:rFonts w:ascii="Times New Roman" w:hAnsi="Times New Roman" w:cs="Times New Roman"/>
          <w:sz w:val="24"/>
          <w:szCs w:val="24"/>
        </w:rPr>
        <w:t xml:space="preserve"> and oil can be demonstrated to be the fundamental reasons for military activity</w:t>
      </w:r>
      <w:r w:rsidR="00F67648" w:rsidRPr="00F67648">
        <w:t xml:space="preserve"> </w:t>
      </w:r>
      <w:r w:rsidR="00F67648" w:rsidRPr="00F67648">
        <w:rPr>
          <w:rFonts w:ascii="Times New Roman" w:hAnsi="Times New Roman" w:cs="Times New Roman"/>
          <w:sz w:val="24"/>
          <w:szCs w:val="24"/>
        </w:rPr>
        <w:t>(Hintjens and Zarkov, 2015)</w:t>
      </w:r>
      <w:r w:rsidRPr="001234E3">
        <w:rPr>
          <w:rFonts w:ascii="Times New Roman" w:hAnsi="Times New Roman" w:cs="Times New Roman"/>
          <w:sz w:val="24"/>
          <w:szCs w:val="24"/>
        </w:rPr>
        <w:t>.</w:t>
      </w:r>
    </w:p>
    <w:p w:rsidR="003F4270" w:rsidRDefault="00281E63" w:rsidP="00E53BAF">
      <w:pPr>
        <w:spacing w:line="480" w:lineRule="auto"/>
        <w:ind w:firstLine="720"/>
        <w:rPr>
          <w:rFonts w:ascii="Times New Roman" w:hAnsi="Times New Roman" w:cs="Times New Roman"/>
          <w:sz w:val="24"/>
          <w:szCs w:val="24"/>
        </w:rPr>
      </w:pPr>
      <w:r w:rsidRPr="003F4270">
        <w:rPr>
          <w:rFonts w:ascii="Times New Roman" w:hAnsi="Times New Roman" w:cs="Times New Roman"/>
          <w:sz w:val="24"/>
          <w:szCs w:val="24"/>
        </w:rPr>
        <w:t>Iraq's attack o</w:t>
      </w:r>
      <w:r w:rsidR="00452CCC">
        <w:rPr>
          <w:rFonts w:ascii="Times New Roman" w:hAnsi="Times New Roman" w:cs="Times New Roman"/>
          <w:sz w:val="24"/>
          <w:szCs w:val="24"/>
        </w:rPr>
        <w:t>n</w:t>
      </w:r>
      <w:r w:rsidRPr="003F4270">
        <w:rPr>
          <w:rFonts w:ascii="Times New Roman" w:hAnsi="Times New Roman" w:cs="Times New Roman"/>
          <w:sz w:val="24"/>
          <w:szCs w:val="24"/>
        </w:rPr>
        <w:t xml:space="preserve"> Kuwait represen</w:t>
      </w:r>
      <w:r>
        <w:rPr>
          <w:rFonts w:ascii="Times New Roman" w:hAnsi="Times New Roman" w:cs="Times New Roman"/>
          <w:sz w:val="24"/>
          <w:szCs w:val="24"/>
        </w:rPr>
        <w:t xml:space="preserve">ted a </w:t>
      </w:r>
      <w:r>
        <w:rPr>
          <w:rFonts w:ascii="Times New Roman" w:hAnsi="Times New Roman" w:cs="Times New Roman"/>
          <w:sz w:val="24"/>
          <w:szCs w:val="24"/>
        </w:rPr>
        <w:t>geopolitical oil conflict</w:t>
      </w:r>
      <w:r w:rsidR="00F97530">
        <w:rPr>
          <w:rFonts w:ascii="Times New Roman" w:hAnsi="Times New Roman" w:cs="Times New Roman"/>
          <w:sz w:val="24"/>
          <w:szCs w:val="24"/>
        </w:rPr>
        <w:t>. Incase</w:t>
      </w:r>
      <w:r w:rsidRPr="003F4270">
        <w:rPr>
          <w:rFonts w:ascii="Times New Roman" w:hAnsi="Times New Roman" w:cs="Times New Roman"/>
          <w:sz w:val="24"/>
          <w:szCs w:val="24"/>
        </w:rPr>
        <w:t xml:space="preserve"> Saddam Hu</w:t>
      </w:r>
      <w:r w:rsidR="002A057C">
        <w:rPr>
          <w:rFonts w:ascii="Times New Roman" w:hAnsi="Times New Roman" w:cs="Times New Roman"/>
          <w:sz w:val="24"/>
          <w:szCs w:val="24"/>
        </w:rPr>
        <w:t>ssein conquered</w:t>
      </w:r>
      <w:r w:rsidRPr="003F4270">
        <w:rPr>
          <w:rFonts w:ascii="Times New Roman" w:hAnsi="Times New Roman" w:cs="Times New Roman"/>
          <w:sz w:val="24"/>
          <w:szCs w:val="24"/>
        </w:rPr>
        <w:t xml:space="preserve"> Kuwait and Saudi Arabia, he would have authority </w:t>
      </w:r>
      <w:r w:rsidR="002A057C">
        <w:rPr>
          <w:rFonts w:ascii="Times New Roman" w:hAnsi="Times New Roman" w:cs="Times New Roman"/>
          <w:sz w:val="24"/>
          <w:szCs w:val="24"/>
        </w:rPr>
        <w:t>more than 20% of world oil power</w:t>
      </w:r>
      <w:r w:rsidRPr="003F4270">
        <w:rPr>
          <w:rFonts w:ascii="Times New Roman" w:hAnsi="Times New Roman" w:cs="Times New Roman"/>
          <w:sz w:val="24"/>
          <w:szCs w:val="24"/>
        </w:rPr>
        <w:t xml:space="preserve"> and become the world's overwhelming oil control</w:t>
      </w:r>
      <w:r w:rsidR="005068D1" w:rsidRPr="005068D1">
        <w:t xml:space="preserve"> </w:t>
      </w:r>
      <w:r w:rsidR="005068D1" w:rsidRPr="005068D1">
        <w:rPr>
          <w:rFonts w:ascii="Times New Roman" w:hAnsi="Times New Roman" w:cs="Times New Roman"/>
          <w:sz w:val="24"/>
          <w:szCs w:val="24"/>
        </w:rPr>
        <w:t>(YouTube, 2019)</w:t>
      </w:r>
      <w:r w:rsidR="00431D7F">
        <w:rPr>
          <w:rFonts w:ascii="Times New Roman" w:hAnsi="Times New Roman" w:cs="Times New Roman"/>
          <w:sz w:val="24"/>
          <w:szCs w:val="24"/>
        </w:rPr>
        <w:t xml:space="preserve">. </w:t>
      </w:r>
      <w:r w:rsidR="00F11EE5" w:rsidRPr="00F11EE5">
        <w:rPr>
          <w:rFonts w:ascii="Times New Roman" w:hAnsi="Times New Roman" w:cs="Times New Roman"/>
          <w:sz w:val="24"/>
          <w:szCs w:val="24"/>
        </w:rPr>
        <w:t>On September eleventh</w:t>
      </w:r>
      <w:r w:rsidR="00452CCC">
        <w:rPr>
          <w:rFonts w:ascii="Times New Roman" w:hAnsi="Times New Roman" w:cs="Times New Roman"/>
          <w:sz w:val="24"/>
          <w:szCs w:val="24"/>
        </w:rPr>
        <w:t>,</w:t>
      </w:r>
      <w:r w:rsidR="00F11EE5" w:rsidRPr="00F11EE5">
        <w:rPr>
          <w:rFonts w:ascii="Times New Roman" w:hAnsi="Times New Roman" w:cs="Times New Roman"/>
          <w:sz w:val="24"/>
          <w:szCs w:val="24"/>
        </w:rPr>
        <w:t xml:space="preserve"> 1990</w:t>
      </w:r>
      <w:r w:rsidR="00F11EE5">
        <w:rPr>
          <w:rFonts w:ascii="Times New Roman" w:hAnsi="Times New Roman" w:cs="Times New Roman"/>
          <w:sz w:val="24"/>
          <w:szCs w:val="24"/>
        </w:rPr>
        <w:t xml:space="preserve"> President George H.W. Bush</w:t>
      </w:r>
      <w:r w:rsidR="00C03168">
        <w:rPr>
          <w:rFonts w:ascii="Times New Roman" w:hAnsi="Times New Roman" w:cs="Times New Roman"/>
          <w:sz w:val="24"/>
          <w:szCs w:val="24"/>
        </w:rPr>
        <w:t xml:space="preserve"> appeared before a</w:t>
      </w:r>
      <w:r w:rsidR="00F11EE5" w:rsidRPr="00F11EE5">
        <w:rPr>
          <w:rFonts w:ascii="Times New Roman" w:hAnsi="Times New Roman" w:cs="Times New Roman"/>
          <w:sz w:val="24"/>
          <w:szCs w:val="24"/>
        </w:rPr>
        <w:t xml:space="preserve"> joint session of Congress and clarified his explanation behind seeking after </w:t>
      </w:r>
      <w:r w:rsidR="00452CCC">
        <w:rPr>
          <w:rFonts w:ascii="Times New Roman" w:hAnsi="Times New Roman" w:cs="Times New Roman"/>
          <w:sz w:val="24"/>
          <w:szCs w:val="24"/>
        </w:rPr>
        <w:t xml:space="preserve">the </w:t>
      </w:r>
      <w:r w:rsidR="00F11EE5" w:rsidRPr="00F11EE5">
        <w:rPr>
          <w:rFonts w:ascii="Times New Roman" w:hAnsi="Times New Roman" w:cs="Times New Roman"/>
          <w:sz w:val="24"/>
          <w:szCs w:val="24"/>
        </w:rPr>
        <w:t>war in the Middle East.</w:t>
      </w:r>
      <w:r w:rsidR="00F11EE5">
        <w:rPr>
          <w:rFonts w:ascii="Times New Roman" w:hAnsi="Times New Roman" w:cs="Times New Roman"/>
          <w:sz w:val="24"/>
          <w:szCs w:val="24"/>
        </w:rPr>
        <w:t xml:space="preserve"> As</w:t>
      </w:r>
      <w:r w:rsidR="00431D7F">
        <w:rPr>
          <w:rFonts w:ascii="Times New Roman" w:hAnsi="Times New Roman" w:cs="Times New Roman"/>
          <w:sz w:val="24"/>
          <w:szCs w:val="24"/>
        </w:rPr>
        <w:t xml:space="preserve"> President George H.W. Bush</w:t>
      </w:r>
      <w:r w:rsidRPr="003F4270">
        <w:rPr>
          <w:rFonts w:ascii="Times New Roman" w:hAnsi="Times New Roman" w:cs="Times New Roman"/>
          <w:sz w:val="24"/>
          <w:szCs w:val="24"/>
        </w:rPr>
        <w:t xml:space="preserve"> clarified, ''Our employments, our lif</w:t>
      </w:r>
      <w:r w:rsidR="00431D7F">
        <w:rPr>
          <w:rFonts w:ascii="Times New Roman" w:hAnsi="Times New Roman" w:cs="Times New Roman"/>
          <w:sz w:val="24"/>
          <w:szCs w:val="24"/>
        </w:rPr>
        <w:t>estyle, our freedom</w:t>
      </w:r>
      <w:r w:rsidR="00672509">
        <w:rPr>
          <w:rFonts w:ascii="Times New Roman" w:hAnsi="Times New Roman" w:cs="Times New Roman"/>
          <w:sz w:val="24"/>
          <w:szCs w:val="24"/>
        </w:rPr>
        <w:t xml:space="preserve"> and the liberty of friendly</w:t>
      </w:r>
      <w:r w:rsidRPr="003F4270">
        <w:rPr>
          <w:rFonts w:ascii="Times New Roman" w:hAnsi="Times New Roman" w:cs="Times New Roman"/>
          <w:sz w:val="24"/>
          <w:szCs w:val="24"/>
        </w:rPr>
        <w:t xml:space="preserve"> nations around the globe would al</w:t>
      </w:r>
      <w:r w:rsidRPr="003F4270">
        <w:rPr>
          <w:rFonts w:ascii="Times New Roman" w:hAnsi="Times New Roman" w:cs="Times New Roman"/>
          <w:sz w:val="24"/>
          <w:szCs w:val="24"/>
        </w:rPr>
        <w:t>l endure if cont</w:t>
      </w:r>
      <w:r w:rsidR="00672509">
        <w:rPr>
          <w:rFonts w:ascii="Times New Roman" w:hAnsi="Times New Roman" w:cs="Times New Roman"/>
          <w:sz w:val="24"/>
          <w:szCs w:val="24"/>
        </w:rPr>
        <w:t>rol of the world's largest oil reserves</w:t>
      </w:r>
      <w:r w:rsidRPr="003F4270">
        <w:rPr>
          <w:rFonts w:ascii="Times New Roman" w:hAnsi="Times New Roman" w:cs="Times New Roman"/>
          <w:sz w:val="24"/>
          <w:szCs w:val="24"/>
        </w:rPr>
        <w:t xml:space="preserve"> fell under th</w:t>
      </w:r>
      <w:r w:rsidR="00596CE6">
        <w:rPr>
          <w:rFonts w:ascii="Times New Roman" w:hAnsi="Times New Roman" w:cs="Times New Roman"/>
          <w:sz w:val="24"/>
          <w:szCs w:val="24"/>
        </w:rPr>
        <w:t xml:space="preserve">e control of Saddam Hussein.'' </w:t>
      </w:r>
      <w:r w:rsidRPr="003F4270">
        <w:rPr>
          <w:rFonts w:ascii="Times New Roman" w:hAnsi="Times New Roman" w:cs="Times New Roman"/>
          <w:sz w:val="24"/>
          <w:szCs w:val="24"/>
        </w:rPr>
        <w:t xml:space="preserve">The United States and </w:t>
      </w:r>
      <w:r w:rsidR="00452CCC">
        <w:rPr>
          <w:rFonts w:ascii="Times New Roman" w:hAnsi="Times New Roman" w:cs="Times New Roman"/>
          <w:sz w:val="24"/>
          <w:szCs w:val="24"/>
        </w:rPr>
        <w:t xml:space="preserve">the </w:t>
      </w:r>
      <w:r w:rsidRPr="003F4270">
        <w:rPr>
          <w:rFonts w:ascii="Times New Roman" w:hAnsi="Times New Roman" w:cs="Times New Roman"/>
          <w:sz w:val="24"/>
          <w:szCs w:val="24"/>
        </w:rPr>
        <w:t>United Nations Security Council quickly denounced the intrusion. The Security Council passed g</w:t>
      </w:r>
      <w:r w:rsidR="00102966">
        <w:rPr>
          <w:rFonts w:ascii="Times New Roman" w:hAnsi="Times New Roman" w:cs="Times New Roman"/>
          <w:sz w:val="24"/>
          <w:szCs w:val="24"/>
        </w:rPr>
        <w:t>oals setting monetary sanctions</w:t>
      </w:r>
      <w:r w:rsidRPr="003F4270">
        <w:rPr>
          <w:rFonts w:ascii="Times New Roman" w:hAnsi="Times New Roman" w:cs="Times New Roman"/>
          <w:sz w:val="24"/>
          <w:szCs w:val="24"/>
        </w:rPr>
        <w:t xml:space="preserve"> on I</w:t>
      </w:r>
      <w:r w:rsidRPr="003F4270">
        <w:rPr>
          <w:rFonts w:ascii="Times New Roman" w:hAnsi="Times New Roman" w:cs="Times New Roman"/>
          <w:sz w:val="24"/>
          <w:szCs w:val="24"/>
        </w:rPr>
        <w:t>raq and set a due date of January 15, 1991</w:t>
      </w:r>
      <w:r w:rsidR="00452CCC">
        <w:rPr>
          <w:rFonts w:ascii="Times New Roman" w:hAnsi="Times New Roman" w:cs="Times New Roman"/>
          <w:sz w:val="24"/>
          <w:szCs w:val="24"/>
        </w:rPr>
        <w:t>,</w:t>
      </w:r>
      <w:r w:rsidRPr="003F4270">
        <w:rPr>
          <w:rFonts w:ascii="Times New Roman" w:hAnsi="Times New Roman" w:cs="Times New Roman"/>
          <w:sz w:val="24"/>
          <w:szCs w:val="24"/>
        </w:rPr>
        <w:t xml:space="preserve"> for Iraq to pull back powers from Kuwait</w:t>
      </w:r>
      <w:r w:rsidR="00F67648" w:rsidRPr="00F67648">
        <w:t xml:space="preserve"> </w:t>
      </w:r>
      <w:r w:rsidR="00F67648" w:rsidRPr="00F67648">
        <w:rPr>
          <w:rFonts w:ascii="Times New Roman" w:hAnsi="Times New Roman" w:cs="Times New Roman"/>
          <w:sz w:val="24"/>
          <w:szCs w:val="24"/>
        </w:rPr>
        <w:t>(Hintjens and Zarkov, 2015)</w:t>
      </w:r>
      <w:r w:rsidRPr="003F4270">
        <w:rPr>
          <w:rFonts w:ascii="Times New Roman" w:hAnsi="Times New Roman" w:cs="Times New Roman"/>
          <w:sz w:val="24"/>
          <w:szCs w:val="24"/>
        </w:rPr>
        <w:t>.</w:t>
      </w:r>
    </w:p>
    <w:p w:rsidR="00C34816" w:rsidRDefault="00C34816" w:rsidP="00FF3E6A">
      <w:pPr>
        <w:spacing w:line="480" w:lineRule="auto"/>
        <w:rPr>
          <w:rFonts w:ascii="Times New Roman" w:hAnsi="Times New Roman" w:cs="Times New Roman"/>
          <w:b/>
          <w:sz w:val="24"/>
          <w:szCs w:val="24"/>
        </w:rPr>
      </w:pPr>
    </w:p>
    <w:p w:rsidR="00D26CD8" w:rsidRPr="00D26CD8" w:rsidRDefault="00D26CD8" w:rsidP="00D26CD8">
      <w:pPr>
        <w:spacing w:line="480" w:lineRule="auto"/>
        <w:jc w:val="center"/>
        <w:rPr>
          <w:rFonts w:ascii="Times New Roman" w:hAnsi="Times New Roman" w:cs="Times New Roman"/>
          <w:b/>
          <w:sz w:val="24"/>
          <w:szCs w:val="24"/>
        </w:rPr>
      </w:pPr>
      <w:r w:rsidRPr="00D26CD8">
        <w:rPr>
          <w:rFonts w:ascii="Times New Roman" w:hAnsi="Times New Roman" w:cs="Times New Roman"/>
          <w:b/>
          <w:sz w:val="24"/>
          <w:szCs w:val="24"/>
        </w:rPr>
        <w:lastRenderedPageBreak/>
        <w:t>Conclusion</w:t>
      </w:r>
    </w:p>
    <w:p w:rsidR="00470FC0" w:rsidRDefault="00281E63" w:rsidP="00E53BAF">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conclusion, conflicts</w:t>
      </w:r>
      <w:r w:rsidRPr="009A1963">
        <w:rPr>
          <w:rFonts w:ascii="Times New Roman" w:hAnsi="Times New Roman" w:cs="Times New Roman"/>
          <w:sz w:val="24"/>
          <w:szCs w:val="24"/>
        </w:rPr>
        <w:t>, harmony, se</w:t>
      </w:r>
      <w:r>
        <w:rPr>
          <w:rFonts w:ascii="Times New Roman" w:hAnsi="Times New Roman" w:cs="Times New Roman"/>
          <w:sz w:val="24"/>
          <w:szCs w:val="24"/>
        </w:rPr>
        <w:t>curity</w:t>
      </w:r>
      <w:r w:rsidR="00452CCC">
        <w:rPr>
          <w:rFonts w:ascii="Times New Roman" w:hAnsi="Times New Roman" w:cs="Times New Roman"/>
          <w:sz w:val="24"/>
          <w:szCs w:val="24"/>
        </w:rPr>
        <w:t>,</w:t>
      </w:r>
      <w:r>
        <w:rPr>
          <w:rFonts w:ascii="Times New Roman" w:hAnsi="Times New Roman" w:cs="Times New Roman"/>
          <w:sz w:val="24"/>
          <w:szCs w:val="24"/>
        </w:rPr>
        <w:t xml:space="preserve"> and development have quite certain histories</w:t>
      </w:r>
      <w:r w:rsidRPr="009A1963">
        <w:rPr>
          <w:rFonts w:ascii="Times New Roman" w:hAnsi="Times New Roman" w:cs="Times New Roman"/>
          <w:sz w:val="24"/>
          <w:szCs w:val="24"/>
        </w:rPr>
        <w:t xml:space="preserve"> when they are intently united. Explicit does not mean independent, however</w:t>
      </w:r>
      <w:r w:rsidR="00452CCC">
        <w:rPr>
          <w:rFonts w:ascii="Times New Roman" w:hAnsi="Times New Roman" w:cs="Times New Roman"/>
          <w:sz w:val="24"/>
          <w:szCs w:val="24"/>
        </w:rPr>
        <w:t>,</w:t>
      </w:r>
      <w:r w:rsidRPr="009A1963">
        <w:rPr>
          <w:rFonts w:ascii="Times New Roman" w:hAnsi="Times New Roman" w:cs="Times New Roman"/>
          <w:sz w:val="24"/>
          <w:szCs w:val="24"/>
        </w:rPr>
        <w:t xml:space="preserve"> alludes to social-political</w:t>
      </w:r>
      <w:r>
        <w:rPr>
          <w:rFonts w:ascii="Times New Roman" w:hAnsi="Times New Roman" w:cs="Times New Roman"/>
          <w:sz w:val="24"/>
          <w:szCs w:val="24"/>
        </w:rPr>
        <w:t xml:space="preserve"> settings molding these concepts</w:t>
      </w:r>
      <w:r w:rsidRPr="009A1963">
        <w:rPr>
          <w:rFonts w:ascii="Times New Roman" w:hAnsi="Times New Roman" w:cs="Times New Roman"/>
          <w:sz w:val="24"/>
          <w:szCs w:val="24"/>
        </w:rPr>
        <w:t xml:space="preserve"> aft</w:t>
      </w:r>
      <w:r>
        <w:rPr>
          <w:rFonts w:ascii="Times New Roman" w:hAnsi="Times New Roman" w:cs="Times New Roman"/>
          <w:sz w:val="24"/>
          <w:szCs w:val="24"/>
        </w:rPr>
        <w:t>er some time, leaving a massive</w:t>
      </w:r>
      <w:r w:rsidRPr="009A1963">
        <w:rPr>
          <w:rFonts w:ascii="Times New Roman" w:hAnsi="Times New Roman" w:cs="Times New Roman"/>
          <w:sz w:val="24"/>
          <w:szCs w:val="24"/>
        </w:rPr>
        <w:t xml:space="preserve"> imprint on their hypothetical and p</w:t>
      </w:r>
      <w:r>
        <w:rPr>
          <w:rFonts w:ascii="Times New Roman" w:hAnsi="Times New Roman" w:cs="Times New Roman"/>
          <w:sz w:val="24"/>
          <w:szCs w:val="24"/>
        </w:rPr>
        <w:t>olitical directions. The concern</w:t>
      </w:r>
      <w:r w:rsidRPr="009A1963">
        <w:rPr>
          <w:rFonts w:ascii="Times New Roman" w:hAnsi="Times New Roman" w:cs="Times New Roman"/>
          <w:sz w:val="24"/>
          <w:szCs w:val="24"/>
        </w:rPr>
        <w:t xml:space="preserve"> of states and human networks with harmony and war, with security and advancement, are o</w:t>
      </w:r>
      <w:r>
        <w:rPr>
          <w:rFonts w:ascii="Times New Roman" w:hAnsi="Times New Roman" w:cs="Times New Roman"/>
          <w:sz w:val="24"/>
          <w:szCs w:val="24"/>
        </w:rPr>
        <w:t>ld. H</w:t>
      </w:r>
      <w:r>
        <w:rPr>
          <w:rFonts w:ascii="Times New Roman" w:hAnsi="Times New Roman" w:cs="Times New Roman"/>
          <w:sz w:val="24"/>
          <w:szCs w:val="24"/>
        </w:rPr>
        <w:t>owever</w:t>
      </w:r>
      <w:r w:rsidR="00452CCC">
        <w:rPr>
          <w:rFonts w:ascii="Times New Roman" w:hAnsi="Times New Roman" w:cs="Times New Roman"/>
          <w:sz w:val="24"/>
          <w:szCs w:val="24"/>
        </w:rPr>
        <w:t>,</w:t>
      </w:r>
      <w:r>
        <w:rPr>
          <w:rFonts w:ascii="Times New Roman" w:hAnsi="Times New Roman" w:cs="Times New Roman"/>
          <w:sz w:val="24"/>
          <w:szCs w:val="24"/>
        </w:rPr>
        <w:t xml:space="preserve"> as scholarly disciplines, the</w:t>
      </w:r>
      <w:r w:rsidRPr="009A1963">
        <w:rPr>
          <w:rFonts w:ascii="Times New Roman" w:hAnsi="Times New Roman" w:cs="Times New Roman"/>
          <w:sz w:val="24"/>
          <w:szCs w:val="24"/>
        </w:rPr>
        <w:t>se f</w:t>
      </w:r>
      <w:r>
        <w:rPr>
          <w:rFonts w:ascii="Times New Roman" w:hAnsi="Times New Roman" w:cs="Times New Roman"/>
          <w:sz w:val="24"/>
          <w:szCs w:val="24"/>
        </w:rPr>
        <w:t>our fields are genuinely ancient. They have now been at times</w:t>
      </w:r>
      <w:r w:rsidRPr="009A1963">
        <w:rPr>
          <w:rFonts w:ascii="Times New Roman" w:hAnsi="Times New Roman" w:cs="Times New Roman"/>
          <w:sz w:val="24"/>
          <w:szCs w:val="24"/>
        </w:rPr>
        <w:t xml:space="preserve"> drawn nearer and at different occasions separated. Once in a while</w:t>
      </w:r>
      <w:r w:rsidR="00452CCC">
        <w:rPr>
          <w:rFonts w:ascii="Times New Roman" w:hAnsi="Times New Roman" w:cs="Times New Roman"/>
          <w:sz w:val="24"/>
          <w:szCs w:val="24"/>
        </w:rPr>
        <w:t>,</w:t>
      </w:r>
      <w:r w:rsidRPr="009A1963">
        <w:rPr>
          <w:rFonts w:ascii="Times New Roman" w:hAnsi="Times New Roman" w:cs="Times New Roman"/>
          <w:sz w:val="24"/>
          <w:szCs w:val="24"/>
        </w:rPr>
        <w:t xml:space="preserve"> they have </w:t>
      </w:r>
      <w:r>
        <w:rPr>
          <w:rFonts w:ascii="Times New Roman" w:hAnsi="Times New Roman" w:cs="Times New Roman"/>
          <w:sz w:val="24"/>
          <w:szCs w:val="24"/>
        </w:rPr>
        <w:t xml:space="preserve">been </w:t>
      </w:r>
      <w:r w:rsidRPr="009A1963">
        <w:rPr>
          <w:rFonts w:ascii="Times New Roman" w:hAnsi="Times New Roman" w:cs="Times New Roman"/>
          <w:sz w:val="24"/>
          <w:szCs w:val="24"/>
        </w:rPr>
        <w:t>firmly associated with social developments, at</w:t>
      </w:r>
      <w:r>
        <w:rPr>
          <w:rFonts w:ascii="Times New Roman" w:hAnsi="Times New Roman" w:cs="Times New Roman"/>
          <w:sz w:val="24"/>
          <w:szCs w:val="24"/>
        </w:rPr>
        <w:t xml:space="preserve"> different occasions wit</w:t>
      </w:r>
      <w:r>
        <w:rPr>
          <w:rFonts w:ascii="Times New Roman" w:hAnsi="Times New Roman" w:cs="Times New Roman"/>
          <w:sz w:val="24"/>
          <w:szCs w:val="24"/>
        </w:rPr>
        <w:t>h politics and strategies close to</w:t>
      </w:r>
      <w:r w:rsidRPr="009A1963">
        <w:rPr>
          <w:rFonts w:ascii="Times New Roman" w:hAnsi="Times New Roman" w:cs="Times New Roman"/>
          <w:sz w:val="24"/>
          <w:szCs w:val="24"/>
        </w:rPr>
        <w:t xml:space="preserve"> the state's point of view</w:t>
      </w:r>
      <w:r>
        <w:rPr>
          <w:rFonts w:ascii="Times New Roman" w:hAnsi="Times New Roman" w:cs="Times New Roman"/>
          <w:sz w:val="24"/>
          <w:szCs w:val="24"/>
        </w:rPr>
        <w:t xml:space="preserve">. </w:t>
      </w:r>
      <w:r w:rsidR="00D333F2">
        <w:rPr>
          <w:rFonts w:ascii="Times New Roman" w:hAnsi="Times New Roman" w:cs="Times New Roman"/>
          <w:sz w:val="24"/>
          <w:szCs w:val="24"/>
        </w:rPr>
        <w:t>The huge number of casualties</w:t>
      </w:r>
      <w:r w:rsidR="006E1EC8">
        <w:rPr>
          <w:rFonts w:ascii="Times New Roman" w:hAnsi="Times New Roman" w:cs="Times New Roman"/>
          <w:sz w:val="24"/>
          <w:szCs w:val="24"/>
        </w:rPr>
        <w:t xml:space="preserve"> and </w:t>
      </w:r>
      <w:r w:rsidR="00F33884">
        <w:rPr>
          <w:rFonts w:ascii="Times New Roman" w:hAnsi="Times New Roman" w:cs="Times New Roman"/>
          <w:sz w:val="24"/>
          <w:szCs w:val="24"/>
        </w:rPr>
        <w:t>poor global politics</w:t>
      </w:r>
      <w:r w:rsidR="006E1EC8">
        <w:rPr>
          <w:rFonts w:ascii="Times New Roman" w:hAnsi="Times New Roman" w:cs="Times New Roman"/>
          <w:sz w:val="24"/>
          <w:szCs w:val="24"/>
        </w:rPr>
        <w:t xml:space="preserve">, the Gulf War </w:t>
      </w:r>
      <w:r w:rsidR="00F33884">
        <w:rPr>
          <w:rFonts w:ascii="Times New Roman" w:hAnsi="Times New Roman" w:cs="Times New Roman"/>
          <w:sz w:val="24"/>
          <w:szCs w:val="24"/>
        </w:rPr>
        <w:t>stands as a vital landscape in politics today</w:t>
      </w:r>
      <w:r w:rsidR="00C34816" w:rsidRPr="00C34816">
        <w:t xml:space="preserve"> </w:t>
      </w:r>
      <w:r w:rsidR="00C34816" w:rsidRPr="00C34816">
        <w:rPr>
          <w:rFonts w:ascii="Times New Roman" w:hAnsi="Times New Roman" w:cs="Times New Roman"/>
          <w:sz w:val="24"/>
          <w:szCs w:val="24"/>
        </w:rPr>
        <w:t>(YouTube, 2019)</w:t>
      </w:r>
      <w:r w:rsidR="00F33884">
        <w:rPr>
          <w:rFonts w:ascii="Times New Roman" w:hAnsi="Times New Roman" w:cs="Times New Roman"/>
          <w:sz w:val="24"/>
          <w:szCs w:val="24"/>
        </w:rPr>
        <w:t xml:space="preserve">. </w:t>
      </w:r>
    </w:p>
    <w:p w:rsidR="00470FC0" w:rsidRDefault="00470FC0">
      <w:pPr>
        <w:rPr>
          <w:rFonts w:ascii="Times New Roman" w:hAnsi="Times New Roman" w:cs="Times New Roman"/>
          <w:sz w:val="24"/>
          <w:szCs w:val="24"/>
        </w:rPr>
      </w:pPr>
      <w:r>
        <w:rPr>
          <w:rFonts w:ascii="Times New Roman" w:hAnsi="Times New Roman" w:cs="Times New Roman"/>
          <w:sz w:val="24"/>
          <w:szCs w:val="24"/>
        </w:rPr>
        <w:br w:type="page"/>
      </w:r>
    </w:p>
    <w:p w:rsidR="00470FC0" w:rsidRPr="00470FC0" w:rsidRDefault="00470FC0" w:rsidP="00FF3E6A">
      <w:pPr>
        <w:spacing w:after="100" w:afterAutospacing="1" w:line="480" w:lineRule="auto"/>
        <w:jc w:val="center"/>
        <w:outlineLvl w:val="1"/>
        <w:rPr>
          <w:rFonts w:ascii="Times New Roman" w:eastAsia="Times New Roman" w:hAnsi="Times New Roman" w:cs="Times New Roman"/>
          <w:color w:val="000000"/>
          <w:sz w:val="24"/>
          <w:szCs w:val="24"/>
        </w:rPr>
      </w:pPr>
      <w:r w:rsidRPr="00470FC0">
        <w:rPr>
          <w:rFonts w:ascii="Times New Roman" w:eastAsia="Times New Roman" w:hAnsi="Times New Roman" w:cs="Times New Roman"/>
          <w:color w:val="000000"/>
          <w:sz w:val="24"/>
          <w:szCs w:val="24"/>
        </w:rPr>
        <w:lastRenderedPageBreak/>
        <w:t>References</w:t>
      </w:r>
    </w:p>
    <w:p w:rsidR="00470FC0" w:rsidRPr="00470FC0" w:rsidRDefault="00470FC0" w:rsidP="00FF3E6A">
      <w:pPr>
        <w:spacing w:after="180" w:line="480" w:lineRule="auto"/>
        <w:ind w:left="450" w:hanging="450"/>
        <w:rPr>
          <w:rFonts w:ascii="Times New Roman" w:eastAsia="Times New Roman" w:hAnsi="Times New Roman" w:cs="Times New Roman"/>
          <w:color w:val="000000"/>
          <w:sz w:val="24"/>
          <w:szCs w:val="24"/>
        </w:rPr>
      </w:pPr>
      <w:r w:rsidRPr="00470FC0">
        <w:rPr>
          <w:rFonts w:ascii="Times New Roman" w:eastAsia="Times New Roman" w:hAnsi="Times New Roman" w:cs="Times New Roman"/>
          <w:color w:val="000000"/>
          <w:sz w:val="24"/>
          <w:szCs w:val="24"/>
        </w:rPr>
        <w:t>Hintjens, H. and Zarkov, D. (2015). </w:t>
      </w:r>
      <w:r w:rsidRPr="00470FC0">
        <w:rPr>
          <w:rFonts w:ascii="Times New Roman" w:eastAsia="Times New Roman" w:hAnsi="Times New Roman" w:cs="Times New Roman"/>
          <w:i/>
          <w:iCs/>
          <w:color w:val="000000"/>
          <w:sz w:val="24"/>
          <w:szCs w:val="24"/>
        </w:rPr>
        <w:t>Conflict, Peace, Security and Development: Theories and Methodologies</w:t>
      </w:r>
      <w:r w:rsidRPr="00470FC0">
        <w:rPr>
          <w:rFonts w:ascii="Times New Roman" w:eastAsia="Times New Roman" w:hAnsi="Times New Roman" w:cs="Times New Roman"/>
          <w:color w:val="000000"/>
          <w:sz w:val="24"/>
          <w:szCs w:val="24"/>
        </w:rPr>
        <w:t>. [online] Available at: https://www.researchgate.net/publication/280804802_Conflict_Peace_Security_and_Development_Theories_and_Methodologies_Edited_Book_co-edited_with_Dubrakva_Zarkov [Accessed 28 Aug. 2019].</w:t>
      </w:r>
    </w:p>
    <w:p w:rsidR="00470FC0" w:rsidRPr="00470FC0" w:rsidRDefault="00470FC0" w:rsidP="00FF3E6A">
      <w:pPr>
        <w:spacing w:after="180" w:line="480" w:lineRule="auto"/>
        <w:ind w:left="450" w:hanging="450"/>
        <w:rPr>
          <w:rFonts w:ascii="Times New Roman" w:eastAsia="Times New Roman" w:hAnsi="Times New Roman" w:cs="Times New Roman"/>
          <w:color w:val="000000"/>
          <w:sz w:val="24"/>
          <w:szCs w:val="24"/>
        </w:rPr>
      </w:pPr>
      <w:r w:rsidRPr="00470FC0">
        <w:rPr>
          <w:rFonts w:ascii="Times New Roman" w:eastAsia="Times New Roman" w:hAnsi="Times New Roman" w:cs="Times New Roman"/>
          <w:color w:val="000000"/>
          <w:sz w:val="24"/>
          <w:szCs w:val="24"/>
        </w:rPr>
        <w:t>HISTORY. (2019). </w:t>
      </w:r>
      <w:r w:rsidRPr="00470FC0">
        <w:rPr>
          <w:rFonts w:ascii="Times New Roman" w:eastAsia="Times New Roman" w:hAnsi="Times New Roman" w:cs="Times New Roman"/>
          <w:i/>
          <w:iCs/>
          <w:color w:val="000000"/>
          <w:sz w:val="24"/>
          <w:szCs w:val="24"/>
        </w:rPr>
        <w:t>The Persian Gulf War begins</w:t>
      </w:r>
      <w:r w:rsidRPr="00470FC0">
        <w:rPr>
          <w:rFonts w:ascii="Times New Roman" w:eastAsia="Times New Roman" w:hAnsi="Times New Roman" w:cs="Times New Roman"/>
          <w:color w:val="000000"/>
          <w:sz w:val="24"/>
          <w:szCs w:val="24"/>
        </w:rPr>
        <w:t>. [online] Available at: https://www.history.com/this-day-in-history/the-persian-gulf-war-begins [Accessed 28 Aug. 2019].</w:t>
      </w:r>
    </w:p>
    <w:p w:rsidR="00470FC0" w:rsidRPr="00470FC0" w:rsidRDefault="00470FC0" w:rsidP="00FF3E6A">
      <w:pPr>
        <w:spacing w:after="180" w:line="480" w:lineRule="auto"/>
        <w:ind w:left="450" w:hanging="450"/>
        <w:rPr>
          <w:rFonts w:ascii="Times New Roman" w:eastAsia="Times New Roman" w:hAnsi="Times New Roman" w:cs="Times New Roman"/>
          <w:color w:val="000000"/>
          <w:sz w:val="24"/>
          <w:szCs w:val="24"/>
        </w:rPr>
      </w:pPr>
      <w:r w:rsidRPr="00470FC0">
        <w:rPr>
          <w:rFonts w:ascii="Times New Roman" w:eastAsia="Times New Roman" w:hAnsi="Times New Roman" w:cs="Times New Roman"/>
          <w:color w:val="000000"/>
          <w:sz w:val="24"/>
          <w:szCs w:val="24"/>
        </w:rPr>
        <w:t>Shinkman, P. (2016). [online] Available at: https://www.usnews.com/news/articles/2016-01-17/the-gulf-war-at-25-years-and-the-lessons-of-modern-combats-shortcomings [Accessed 28 Aug. 2019].</w:t>
      </w:r>
    </w:p>
    <w:p w:rsidR="00470FC0" w:rsidRPr="00470FC0" w:rsidRDefault="00470FC0" w:rsidP="00FF3E6A">
      <w:pPr>
        <w:spacing w:after="180" w:line="480" w:lineRule="auto"/>
        <w:ind w:left="450" w:hanging="450"/>
        <w:rPr>
          <w:rFonts w:ascii="Times New Roman" w:eastAsia="Times New Roman" w:hAnsi="Times New Roman" w:cs="Times New Roman"/>
          <w:color w:val="000000"/>
          <w:sz w:val="24"/>
          <w:szCs w:val="24"/>
        </w:rPr>
      </w:pPr>
      <w:r w:rsidRPr="00470FC0">
        <w:rPr>
          <w:rFonts w:ascii="Times New Roman" w:eastAsia="Times New Roman" w:hAnsi="Times New Roman" w:cs="Times New Roman"/>
          <w:color w:val="000000"/>
          <w:sz w:val="24"/>
          <w:szCs w:val="24"/>
        </w:rPr>
        <w:t>Tucker-Jones, A. (2014). </w:t>
      </w:r>
      <w:r w:rsidRPr="00470FC0">
        <w:rPr>
          <w:rFonts w:ascii="Times New Roman" w:eastAsia="Times New Roman" w:hAnsi="Times New Roman" w:cs="Times New Roman"/>
          <w:i/>
          <w:iCs/>
          <w:color w:val="000000"/>
          <w:sz w:val="24"/>
          <w:szCs w:val="24"/>
        </w:rPr>
        <w:t>The Gulf War</w:t>
      </w:r>
      <w:r w:rsidRPr="00470FC0">
        <w:rPr>
          <w:rFonts w:ascii="Times New Roman" w:eastAsia="Times New Roman" w:hAnsi="Times New Roman" w:cs="Times New Roman"/>
          <w:color w:val="000000"/>
          <w:sz w:val="24"/>
          <w:szCs w:val="24"/>
        </w:rPr>
        <w:t>. Barnsley: Pen et Sword Military.</w:t>
      </w:r>
    </w:p>
    <w:p w:rsidR="00470FC0" w:rsidRPr="00470FC0" w:rsidRDefault="00470FC0" w:rsidP="00FF3E6A">
      <w:pPr>
        <w:spacing w:after="180" w:line="480" w:lineRule="auto"/>
        <w:ind w:left="450" w:hanging="450"/>
        <w:rPr>
          <w:rFonts w:ascii="Times New Roman" w:eastAsia="Times New Roman" w:hAnsi="Times New Roman" w:cs="Times New Roman"/>
          <w:color w:val="000000"/>
          <w:sz w:val="24"/>
          <w:szCs w:val="24"/>
        </w:rPr>
      </w:pPr>
      <w:r w:rsidRPr="00470FC0">
        <w:rPr>
          <w:rFonts w:ascii="Times New Roman" w:eastAsia="Times New Roman" w:hAnsi="Times New Roman" w:cs="Times New Roman"/>
          <w:color w:val="000000"/>
          <w:sz w:val="24"/>
          <w:szCs w:val="24"/>
        </w:rPr>
        <w:t>YouTube. (2019). </w:t>
      </w:r>
      <w:r w:rsidRPr="00470FC0">
        <w:rPr>
          <w:rFonts w:ascii="Times New Roman" w:eastAsia="Times New Roman" w:hAnsi="Times New Roman" w:cs="Times New Roman"/>
          <w:i/>
          <w:iCs/>
          <w:color w:val="000000"/>
          <w:sz w:val="24"/>
          <w:szCs w:val="24"/>
        </w:rPr>
        <w:t>20th Century Battlefields: 1991 Gulf War (BBC)</w:t>
      </w:r>
      <w:r w:rsidRPr="00470FC0">
        <w:rPr>
          <w:rFonts w:ascii="Times New Roman" w:eastAsia="Times New Roman" w:hAnsi="Times New Roman" w:cs="Times New Roman"/>
          <w:color w:val="000000"/>
          <w:sz w:val="24"/>
          <w:szCs w:val="24"/>
        </w:rPr>
        <w:t>. [online] Available at: https://www.youtube.com/watch?v=aMMnSIxiaeQ [Accessed 28 Aug. 2019].</w:t>
      </w:r>
    </w:p>
    <w:p w:rsidR="00596CE6" w:rsidRDefault="00596CE6" w:rsidP="00596CE6">
      <w:pPr>
        <w:spacing w:line="480" w:lineRule="auto"/>
        <w:rPr>
          <w:rFonts w:ascii="Times New Roman" w:hAnsi="Times New Roman" w:cs="Times New Roman"/>
          <w:sz w:val="24"/>
          <w:szCs w:val="24"/>
        </w:rPr>
      </w:pPr>
    </w:p>
    <w:p w:rsidR="00E67BE4" w:rsidRDefault="00E67BE4"/>
    <w:sectPr w:rsidR="00E67BE4" w:rsidSect="008A49E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81E63" w:rsidRDefault="00281E63" w:rsidP="008A49E4">
      <w:pPr>
        <w:spacing w:after="0" w:line="240" w:lineRule="auto"/>
      </w:pPr>
      <w:r>
        <w:separator/>
      </w:r>
    </w:p>
  </w:endnote>
  <w:endnote w:type="continuationSeparator" w:id="0">
    <w:p w:rsidR="00281E63" w:rsidRDefault="00281E63" w:rsidP="008A49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81E63" w:rsidRDefault="00281E63" w:rsidP="008A49E4">
      <w:pPr>
        <w:spacing w:after="0" w:line="240" w:lineRule="auto"/>
      </w:pPr>
      <w:r>
        <w:separator/>
      </w:r>
    </w:p>
  </w:footnote>
  <w:footnote w:type="continuationSeparator" w:id="0">
    <w:p w:rsidR="00281E63" w:rsidRDefault="00281E63" w:rsidP="008A49E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89560804"/>
      <w:docPartObj>
        <w:docPartGallery w:val="Page Numbers (Top of Page)"/>
        <w:docPartUnique/>
      </w:docPartObj>
    </w:sdtPr>
    <w:sdtEndPr>
      <w:rPr>
        <w:noProof/>
      </w:rPr>
    </w:sdtEndPr>
    <w:sdtContent>
      <w:p w:rsidR="008A49E4" w:rsidRDefault="008A49E4">
        <w:pPr>
          <w:pStyle w:val="Header"/>
          <w:jc w:val="right"/>
        </w:pPr>
        <w:r>
          <w:fldChar w:fldCharType="begin"/>
        </w:r>
        <w:r>
          <w:instrText xml:space="preserve"> PAGE   \* MERGEFORMAT </w:instrText>
        </w:r>
        <w:r>
          <w:fldChar w:fldCharType="separate"/>
        </w:r>
        <w:r w:rsidR="005019B6">
          <w:rPr>
            <w:noProof/>
          </w:rPr>
          <w:t>2</w:t>
        </w:r>
        <w:r>
          <w:rPr>
            <w:noProof/>
          </w:rPr>
          <w:fldChar w:fldCharType="end"/>
        </w:r>
      </w:p>
    </w:sdtContent>
  </w:sdt>
  <w:p w:rsidR="008A49E4" w:rsidRDefault="008A49E4">
    <w:pPr>
      <w:pStyle w:val="Header"/>
    </w:pPr>
    <w:r>
      <w:t>THE GULF WAR</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A49E4" w:rsidRDefault="008A49E4">
    <w:pPr>
      <w:pStyle w:val="Header"/>
    </w:pPr>
    <w:r>
      <w:t>Running Head: THE GULF WAR</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DQxMTQxNjE0NDQwN7BU0lEKTi0uzszPAykwqgUATlCqoywAAAA="/>
  </w:docVars>
  <w:rsids>
    <w:rsidRoot w:val="00E67BE4"/>
    <w:rsid w:val="000134E5"/>
    <w:rsid w:val="00016D22"/>
    <w:rsid w:val="000248D8"/>
    <w:rsid w:val="000A1381"/>
    <w:rsid w:val="000E63F9"/>
    <w:rsid w:val="00102966"/>
    <w:rsid w:val="00116AD7"/>
    <w:rsid w:val="001234E3"/>
    <w:rsid w:val="001259CF"/>
    <w:rsid w:val="00155974"/>
    <w:rsid w:val="00187297"/>
    <w:rsid w:val="00192D47"/>
    <w:rsid w:val="001A5036"/>
    <w:rsid w:val="001B36FC"/>
    <w:rsid w:val="001E504D"/>
    <w:rsid w:val="00250B96"/>
    <w:rsid w:val="00260992"/>
    <w:rsid w:val="00281E63"/>
    <w:rsid w:val="00284198"/>
    <w:rsid w:val="002A057C"/>
    <w:rsid w:val="002D4EA4"/>
    <w:rsid w:val="00311704"/>
    <w:rsid w:val="00312463"/>
    <w:rsid w:val="003139A0"/>
    <w:rsid w:val="003957AE"/>
    <w:rsid w:val="003C6685"/>
    <w:rsid w:val="003E4FBA"/>
    <w:rsid w:val="003F4270"/>
    <w:rsid w:val="003F5E44"/>
    <w:rsid w:val="00406EDD"/>
    <w:rsid w:val="00431D7F"/>
    <w:rsid w:val="00452CCC"/>
    <w:rsid w:val="004621E3"/>
    <w:rsid w:val="00470FC0"/>
    <w:rsid w:val="004760DE"/>
    <w:rsid w:val="00476BE4"/>
    <w:rsid w:val="004B7336"/>
    <w:rsid w:val="004E683A"/>
    <w:rsid w:val="004F0E2D"/>
    <w:rsid w:val="005019B6"/>
    <w:rsid w:val="00504287"/>
    <w:rsid w:val="005068D1"/>
    <w:rsid w:val="00544E71"/>
    <w:rsid w:val="005648A7"/>
    <w:rsid w:val="005761F5"/>
    <w:rsid w:val="0059416E"/>
    <w:rsid w:val="00596CE6"/>
    <w:rsid w:val="00602BA2"/>
    <w:rsid w:val="006507E2"/>
    <w:rsid w:val="00662B43"/>
    <w:rsid w:val="00667505"/>
    <w:rsid w:val="00672509"/>
    <w:rsid w:val="0069736F"/>
    <w:rsid w:val="006E1EC8"/>
    <w:rsid w:val="006E3F7B"/>
    <w:rsid w:val="006E6057"/>
    <w:rsid w:val="006F14C4"/>
    <w:rsid w:val="00706146"/>
    <w:rsid w:val="0073792F"/>
    <w:rsid w:val="00737B13"/>
    <w:rsid w:val="0077658A"/>
    <w:rsid w:val="007857A2"/>
    <w:rsid w:val="008164CD"/>
    <w:rsid w:val="00826593"/>
    <w:rsid w:val="00827A56"/>
    <w:rsid w:val="0083411F"/>
    <w:rsid w:val="00866372"/>
    <w:rsid w:val="00884646"/>
    <w:rsid w:val="008A49E4"/>
    <w:rsid w:val="008A73B3"/>
    <w:rsid w:val="008D76B6"/>
    <w:rsid w:val="00955FF7"/>
    <w:rsid w:val="00975DD6"/>
    <w:rsid w:val="00976ACD"/>
    <w:rsid w:val="00994D57"/>
    <w:rsid w:val="009A1963"/>
    <w:rsid w:val="009C5254"/>
    <w:rsid w:val="00A5311D"/>
    <w:rsid w:val="00A55EC7"/>
    <w:rsid w:val="00A66881"/>
    <w:rsid w:val="00A84DA1"/>
    <w:rsid w:val="00AB50EC"/>
    <w:rsid w:val="00AC22F6"/>
    <w:rsid w:val="00AF2991"/>
    <w:rsid w:val="00B07582"/>
    <w:rsid w:val="00B13596"/>
    <w:rsid w:val="00B1683A"/>
    <w:rsid w:val="00B32451"/>
    <w:rsid w:val="00B473D7"/>
    <w:rsid w:val="00B47503"/>
    <w:rsid w:val="00B5361C"/>
    <w:rsid w:val="00B638B7"/>
    <w:rsid w:val="00B9166D"/>
    <w:rsid w:val="00BA379B"/>
    <w:rsid w:val="00BB1461"/>
    <w:rsid w:val="00BB23E5"/>
    <w:rsid w:val="00BC10C0"/>
    <w:rsid w:val="00BC1273"/>
    <w:rsid w:val="00BD1731"/>
    <w:rsid w:val="00BE3185"/>
    <w:rsid w:val="00C03168"/>
    <w:rsid w:val="00C11ECB"/>
    <w:rsid w:val="00C2569C"/>
    <w:rsid w:val="00C34816"/>
    <w:rsid w:val="00CB4E43"/>
    <w:rsid w:val="00CE6F9E"/>
    <w:rsid w:val="00D26CD8"/>
    <w:rsid w:val="00D3234C"/>
    <w:rsid w:val="00D333F1"/>
    <w:rsid w:val="00D333F2"/>
    <w:rsid w:val="00D609D9"/>
    <w:rsid w:val="00DD318B"/>
    <w:rsid w:val="00DF6E9F"/>
    <w:rsid w:val="00E113DF"/>
    <w:rsid w:val="00E53BAF"/>
    <w:rsid w:val="00E67BE4"/>
    <w:rsid w:val="00E7561A"/>
    <w:rsid w:val="00EA454B"/>
    <w:rsid w:val="00EB7589"/>
    <w:rsid w:val="00ED0711"/>
    <w:rsid w:val="00ED43F8"/>
    <w:rsid w:val="00F11EE5"/>
    <w:rsid w:val="00F33884"/>
    <w:rsid w:val="00F67648"/>
    <w:rsid w:val="00F80725"/>
    <w:rsid w:val="00F925CF"/>
    <w:rsid w:val="00F936BA"/>
    <w:rsid w:val="00F95D23"/>
    <w:rsid w:val="00F97530"/>
    <w:rsid w:val="00FD54C3"/>
    <w:rsid w:val="00FF3E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CC7532C-2124-452A-A309-617935704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470FC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70FC0"/>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470FC0"/>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8A49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49E4"/>
  </w:style>
  <w:style w:type="paragraph" w:styleId="Footer">
    <w:name w:val="footer"/>
    <w:basedOn w:val="Normal"/>
    <w:link w:val="FooterChar"/>
    <w:uiPriority w:val="99"/>
    <w:unhideWhenUsed/>
    <w:rsid w:val="008A49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49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186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1703</Words>
  <Characters>9712</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2019-08-28T17:45:00Z</dcterms:created>
  <dcterms:modified xsi:type="dcterms:W3CDTF">2019-08-28T17:45:00Z</dcterms:modified>
</cp:coreProperties>
</file>